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BDB2E" w14:textId="22D53CCE" w:rsidR="00B046C1" w:rsidRDefault="00000000">
      <w:pPr>
        <w:widowControl/>
        <w:spacing w:line="600" w:lineRule="exact"/>
        <w:jc w:val="left"/>
        <w:rPr>
          <w:rFonts w:ascii="黑体" w:eastAsia="黑体" w:hAnsi="黑体" w:hint="eastAsia"/>
          <w:sz w:val="32"/>
          <w:szCs w:val="32"/>
        </w:rPr>
      </w:pPr>
      <w:r>
        <w:rPr>
          <w:rFonts w:ascii="黑体" w:eastAsia="黑体" w:hAnsi="黑体" w:hint="eastAsia"/>
          <w:sz w:val="32"/>
          <w:szCs w:val="32"/>
        </w:rPr>
        <w:t>附件</w:t>
      </w:r>
    </w:p>
    <w:p w14:paraId="109F939A" w14:textId="77777777" w:rsidR="00CF2F03" w:rsidRPr="00CF2F03" w:rsidRDefault="00CF2F03" w:rsidP="00A33DEC">
      <w:pPr>
        <w:keepNext/>
        <w:widowControl/>
        <w:autoSpaceDE w:val="0"/>
        <w:spacing w:line="600" w:lineRule="exact"/>
        <w:jc w:val="center"/>
        <w:outlineLvl w:val="0"/>
        <w:rPr>
          <w:rFonts w:ascii="方正小标宋简体" w:eastAsia="方正小标宋简体" w:hAnsi="Times New Roman" w:cs="Times New Roman"/>
          <w:bCs/>
          <w:color w:val="000000"/>
          <w:kern w:val="36"/>
          <w:sz w:val="44"/>
          <w:szCs w:val="44"/>
        </w:rPr>
      </w:pPr>
      <w:r w:rsidRPr="00CF2F03">
        <w:rPr>
          <w:rFonts w:ascii="方正小标宋简体" w:eastAsia="方正小标宋简体" w:hAnsi="Times New Roman" w:cs="Times New Roman" w:hint="eastAsia"/>
          <w:bCs/>
          <w:color w:val="000000"/>
          <w:kern w:val="36"/>
          <w:sz w:val="44"/>
          <w:szCs w:val="44"/>
        </w:rPr>
        <w:t>北京市支持类器官和器官芯片技术创新与应用的若干措施</w:t>
      </w:r>
    </w:p>
    <w:p w14:paraId="54EE37A3" w14:textId="77777777" w:rsidR="00CF2F03" w:rsidRPr="00CF2F03" w:rsidRDefault="00CF2F03" w:rsidP="00A33DEC">
      <w:pPr>
        <w:widowControl/>
        <w:spacing w:line="600" w:lineRule="exact"/>
        <w:jc w:val="center"/>
        <w:rPr>
          <w:rFonts w:ascii="Times New Roman" w:eastAsia="仿宋_GB2312" w:hAnsi="Times New Roman" w:cs="Times New Roman"/>
          <w:kern w:val="0"/>
          <w:sz w:val="28"/>
          <w:szCs w:val="28"/>
        </w:rPr>
      </w:pPr>
      <w:r w:rsidRPr="00CF2F03">
        <w:rPr>
          <w:rFonts w:ascii="楷体_GB2312" w:eastAsia="楷体_GB2312" w:hAnsi="Times New Roman" w:cs="Times New Roman" w:hint="eastAsia"/>
          <w:color w:val="000000"/>
          <w:kern w:val="0"/>
          <w:sz w:val="32"/>
          <w:szCs w:val="32"/>
        </w:rPr>
        <w:t>（征求意见稿）</w:t>
      </w:r>
    </w:p>
    <w:p w14:paraId="1816E111" w14:textId="0B56E5AE" w:rsidR="00CF2F03" w:rsidRPr="00CF2F03" w:rsidRDefault="00CF2F03" w:rsidP="00CF2F03">
      <w:pPr>
        <w:widowControl/>
        <w:autoSpaceDE w:val="0"/>
        <w:spacing w:line="560" w:lineRule="exact"/>
        <w:ind w:firstLineChars="200" w:firstLine="640"/>
        <w:rPr>
          <w:rFonts w:ascii="Times New Roman" w:eastAsia="仿宋_GB2312" w:hAnsi="Times New Roman" w:cs="Times New Roman"/>
          <w:color w:val="000000"/>
          <w:kern w:val="0"/>
          <w:sz w:val="32"/>
          <w:szCs w:val="32"/>
        </w:rPr>
      </w:pPr>
      <w:r w:rsidRPr="00CF2F03">
        <w:rPr>
          <w:rFonts w:ascii="仿宋_GB2312" w:eastAsia="仿宋_GB2312" w:hAnsi="Times New Roman" w:cs="Times New Roman"/>
          <w:color w:val="000000"/>
          <w:kern w:val="0"/>
          <w:sz w:val="32"/>
          <w:szCs w:val="32"/>
        </w:rPr>
        <w:t>为加快推动类器官和器官芯片技术在药物研发、临床诊疗等领域的创新应用，构建具有国际竞争力的</w:t>
      </w:r>
      <w:r w:rsidRPr="00CF2F03">
        <w:rPr>
          <w:rFonts w:ascii="仿宋_GB2312" w:eastAsia="仿宋_GB2312" w:hAnsi="Times New Roman" w:cs="Times New Roman" w:hint="eastAsia"/>
          <w:color w:val="000000"/>
          <w:kern w:val="0"/>
          <w:sz w:val="32"/>
          <w:szCs w:val="32"/>
        </w:rPr>
        <w:t>医药健康</w:t>
      </w:r>
      <w:r w:rsidRPr="00CF2F03">
        <w:rPr>
          <w:rFonts w:ascii="仿宋_GB2312" w:eastAsia="仿宋_GB2312" w:hAnsi="Times New Roman" w:cs="Times New Roman"/>
          <w:color w:val="000000"/>
          <w:kern w:val="0"/>
          <w:sz w:val="32"/>
          <w:szCs w:val="32"/>
        </w:rPr>
        <w:t>产业创新生态，支撑北京</w:t>
      </w:r>
      <w:r w:rsidR="00CB787A">
        <w:rPr>
          <w:rFonts w:ascii="仿宋_GB2312" w:eastAsia="仿宋_GB2312" w:hAnsi="Times New Roman" w:cs="Times New Roman" w:hint="eastAsia"/>
          <w:color w:val="000000"/>
          <w:kern w:val="0"/>
          <w:sz w:val="32"/>
          <w:szCs w:val="32"/>
        </w:rPr>
        <w:t>（京津冀）</w:t>
      </w:r>
      <w:r w:rsidRPr="00CF2F03">
        <w:rPr>
          <w:rFonts w:ascii="仿宋_GB2312" w:eastAsia="仿宋_GB2312" w:hAnsi="Times New Roman" w:cs="Times New Roman"/>
          <w:color w:val="000000"/>
          <w:kern w:val="0"/>
          <w:sz w:val="32"/>
          <w:szCs w:val="32"/>
        </w:rPr>
        <w:t>国际科技创新中心建设，特制定如下措施。</w:t>
      </w:r>
    </w:p>
    <w:p w14:paraId="40C51202" w14:textId="625CD3BC" w:rsidR="00CF2F03" w:rsidRPr="00CF2F03" w:rsidRDefault="00CF2F03" w:rsidP="00CF2F03">
      <w:pPr>
        <w:widowControl/>
        <w:spacing w:line="560" w:lineRule="exact"/>
        <w:ind w:firstLineChars="200" w:firstLine="643"/>
        <w:rPr>
          <w:rFonts w:ascii="楷体_GB2312" w:eastAsia="楷体_GB2312" w:hAnsi="Times New Roman" w:cs="Times New Roman"/>
          <w:color w:val="000000"/>
          <w:kern w:val="0"/>
          <w:sz w:val="32"/>
          <w:szCs w:val="32"/>
        </w:rPr>
      </w:pPr>
      <w:r w:rsidRPr="00CF2F03">
        <w:rPr>
          <w:rFonts w:ascii="Times New Roman" w:eastAsia="仿宋_GB2312" w:hAnsi="Times New Roman" w:cs="Times New Roman"/>
          <w:b/>
          <w:bCs/>
          <w:color w:val="000000"/>
          <w:kern w:val="0"/>
          <w:sz w:val="32"/>
          <w:szCs w:val="32"/>
        </w:rPr>
        <w:t>1.</w:t>
      </w:r>
      <w:r w:rsidRPr="00CF2F03">
        <w:rPr>
          <w:rFonts w:ascii="仿宋_GB2312" w:eastAsia="仿宋_GB2312" w:hAnsi="Times New Roman" w:cs="Times New Roman"/>
          <w:b/>
          <w:bCs/>
          <w:color w:val="000000"/>
          <w:kern w:val="0"/>
          <w:sz w:val="32"/>
          <w:szCs w:val="32"/>
        </w:rPr>
        <w:t>支持创新主体开展关键技术攻关。</w:t>
      </w:r>
      <w:r w:rsidRPr="00CF2F03">
        <w:rPr>
          <w:rFonts w:ascii="仿宋_GB2312" w:eastAsia="仿宋_GB2312" w:hAnsi="Times New Roman" w:cs="Times New Roman"/>
          <w:color w:val="000000"/>
          <w:kern w:val="0"/>
          <w:sz w:val="32"/>
          <w:szCs w:val="32"/>
        </w:rPr>
        <w:t>重点突破</w:t>
      </w:r>
      <w:r w:rsidRPr="00CF2F03">
        <w:rPr>
          <w:rFonts w:ascii="仿宋_GB2312" w:eastAsia="仿宋_GB2312" w:hAnsi="Times New Roman" w:cs="Times New Roman" w:hint="eastAsia"/>
          <w:color w:val="000000"/>
          <w:kern w:val="0"/>
          <w:sz w:val="32"/>
          <w:szCs w:val="32"/>
        </w:rPr>
        <w:t>干细胞定向分化血管化类器官</w:t>
      </w:r>
      <w:r w:rsidRPr="00CF2F03">
        <w:rPr>
          <w:rFonts w:ascii="仿宋_GB2312" w:eastAsia="仿宋_GB2312" w:hAnsi="Times New Roman" w:cs="Times New Roman"/>
          <w:color w:val="000000"/>
          <w:kern w:val="0"/>
          <w:sz w:val="32"/>
          <w:szCs w:val="32"/>
        </w:rPr>
        <w:t>、多器官芯片集成</w:t>
      </w:r>
      <w:r w:rsidRPr="00CF2F03">
        <w:rPr>
          <w:rFonts w:ascii="仿宋_GB2312" w:eastAsia="仿宋_GB2312" w:hAnsi="Times New Roman" w:cs="Times New Roman" w:hint="eastAsia"/>
          <w:color w:val="000000"/>
          <w:kern w:val="0"/>
          <w:sz w:val="32"/>
          <w:szCs w:val="32"/>
        </w:rPr>
        <w:t>、类器官标准化培养</w:t>
      </w:r>
      <w:r w:rsidRPr="00CF2F03">
        <w:rPr>
          <w:rFonts w:ascii="仿宋_GB2312" w:eastAsia="仿宋_GB2312" w:hAnsi="Times New Roman" w:cs="Times New Roman"/>
          <w:color w:val="000000"/>
          <w:kern w:val="0"/>
          <w:sz w:val="32"/>
          <w:szCs w:val="32"/>
        </w:rPr>
        <w:t>等体外仿生模型构建技术，研发无动物源基质材料、无血清培养基</w:t>
      </w:r>
      <w:r w:rsidRPr="00CF2F03">
        <w:rPr>
          <w:rFonts w:ascii="仿宋_GB2312" w:eastAsia="仿宋_GB2312" w:hAnsi="Times New Roman" w:cs="Times New Roman" w:hint="eastAsia"/>
          <w:color w:val="000000"/>
          <w:kern w:val="0"/>
          <w:sz w:val="32"/>
          <w:szCs w:val="32"/>
        </w:rPr>
        <w:t>、多器官体系培养基</w:t>
      </w:r>
      <w:r w:rsidRPr="00CF2F03">
        <w:rPr>
          <w:rFonts w:ascii="仿宋_GB2312" w:eastAsia="仿宋_GB2312" w:hAnsi="Times New Roman" w:cs="Times New Roman"/>
          <w:color w:val="000000"/>
          <w:kern w:val="0"/>
          <w:sz w:val="32"/>
          <w:szCs w:val="32"/>
        </w:rPr>
        <w:t>等关键试剂，研制自动化高通量培养、</w:t>
      </w:r>
      <w:r w:rsidRPr="00CF2F03">
        <w:rPr>
          <w:rFonts w:ascii="仿宋_GB2312" w:eastAsia="仿宋_GB2312" w:hAnsi="Times New Roman" w:cs="Times New Roman" w:hint="eastAsia"/>
          <w:color w:val="000000"/>
          <w:kern w:val="0"/>
          <w:sz w:val="32"/>
          <w:szCs w:val="32"/>
        </w:rPr>
        <w:t>高内涵成像分析</w:t>
      </w:r>
      <w:r w:rsidRPr="00CF2F03">
        <w:rPr>
          <w:rFonts w:ascii="仿宋_GB2312" w:eastAsia="仿宋_GB2312" w:hAnsi="Times New Roman" w:cs="Times New Roman"/>
          <w:color w:val="000000"/>
          <w:kern w:val="0"/>
          <w:sz w:val="32"/>
          <w:szCs w:val="32"/>
        </w:rPr>
        <w:t>等类器官</w:t>
      </w:r>
      <w:r w:rsidRPr="00CF2F03">
        <w:rPr>
          <w:rFonts w:ascii="仿宋_GB2312" w:eastAsia="仿宋_GB2312" w:hAnsi="Times New Roman" w:cs="Times New Roman" w:hint="eastAsia"/>
          <w:color w:val="000000"/>
          <w:kern w:val="0"/>
          <w:sz w:val="32"/>
          <w:szCs w:val="32"/>
        </w:rPr>
        <w:t>和</w:t>
      </w:r>
      <w:r w:rsidRPr="00CF2F03">
        <w:rPr>
          <w:rFonts w:ascii="仿宋_GB2312" w:eastAsia="仿宋_GB2312" w:hAnsi="Times New Roman" w:cs="Times New Roman"/>
          <w:color w:val="000000"/>
          <w:kern w:val="0"/>
          <w:sz w:val="32"/>
          <w:szCs w:val="32"/>
        </w:rPr>
        <w:t>器官芯片领域关键设备</w:t>
      </w:r>
      <w:r w:rsidRPr="00CF2F03">
        <w:rPr>
          <w:rFonts w:ascii="仿宋_GB2312" w:eastAsia="仿宋_GB2312" w:hAnsi="Times New Roman" w:cs="Times New Roman" w:hint="eastAsia"/>
          <w:color w:val="000000"/>
          <w:kern w:val="0"/>
          <w:sz w:val="32"/>
          <w:szCs w:val="32"/>
        </w:rPr>
        <w:t>，对符合条件的项目给予最高不超过</w:t>
      </w:r>
      <w:r w:rsidRPr="00CF2F03">
        <w:rPr>
          <w:rFonts w:ascii="Times New Roman" w:eastAsia="仿宋_GB2312" w:hAnsi="Times New Roman" w:cs="Times New Roman" w:hint="eastAsia"/>
          <w:color w:val="000000"/>
          <w:kern w:val="0"/>
          <w:sz w:val="32"/>
          <w:szCs w:val="32"/>
        </w:rPr>
        <w:t>1000</w:t>
      </w:r>
      <w:r w:rsidRPr="00CF2F03">
        <w:rPr>
          <w:rFonts w:ascii="仿宋_GB2312" w:eastAsia="仿宋_GB2312" w:hAnsi="Times New Roman" w:cs="Times New Roman" w:hint="eastAsia"/>
          <w:color w:val="000000"/>
          <w:kern w:val="0"/>
          <w:sz w:val="32"/>
          <w:szCs w:val="32"/>
        </w:rPr>
        <w:t>万元的支持</w:t>
      </w:r>
      <w:r w:rsidRPr="00CF2F03">
        <w:rPr>
          <w:rFonts w:ascii="仿宋_GB2312" w:eastAsia="仿宋_GB2312" w:hAnsi="Times New Roman" w:cs="Times New Roman"/>
          <w:color w:val="000000"/>
          <w:kern w:val="0"/>
          <w:sz w:val="32"/>
          <w:szCs w:val="32"/>
        </w:rPr>
        <w:t>。</w:t>
      </w:r>
    </w:p>
    <w:p w14:paraId="63509F7B" w14:textId="1E33CD95" w:rsidR="00CF2F03" w:rsidRPr="00CF2F03" w:rsidRDefault="00CF2F03" w:rsidP="00CF2F03">
      <w:pPr>
        <w:widowControl/>
        <w:spacing w:line="560" w:lineRule="exact"/>
        <w:ind w:firstLineChars="200" w:firstLine="643"/>
        <w:rPr>
          <w:rFonts w:ascii="Times New Roman" w:eastAsia="仿宋_GB2312" w:hAnsi="Times New Roman" w:cs="Times New Roman"/>
          <w:color w:val="000000"/>
          <w:kern w:val="0"/>
          <w:sz w:val="32"/>
          <w:szCs w:val="32"/>
        </w:rPr>
      </w:pPr>
      <w:r w:rsidRPr="00CF2F03">
        <w:rPr>
          <w:rFonts w:ascii="Times New Roman" w:eastAsia="仿宋_GB2312" w:hAnsi="Times New Roman" w:cs="Times New Roman" w:hint="eastAsia"/>
          <w:b/>
          <w:bCs/>
          <w:color w:val="000000"/>
          <w:kern w:val="0"/>
          <w:sz w:val="32"/>
          <w:szCs w:val="32"/>
        </w:rPr>
        <w:t>2.</w:t>
      </w:r>
      <w:r w:rsidRPr="00CF2F03">
        <w:rPr>
          <w:rFonts w:ascii="仿宋_GB2312" w:eastAsia="仿宋_GB2312" w:hAnsi="Times New Roman" w:cs="Times New Roman" w:hint="eastAsia"/>
          <w:b/>
          <w:bCs/>
          <w:color w:val="000000"/>
          <w:kern w:val="0"/>
          <w:sz w:val="32"/>
          <w:szCs w:val="32"/>
        </w:rPr>
        <w:t>强化人工智能对类器官和器官芯片的赋能。</w:t>
      </w:r>
      <w:r w:rsidRPr="00CF2F03">
        <w:rPr>
          <w:rFonts w:ascii="仿宋_GB2312" w:eastAsia="仿宋_GB2312" w:hAnsi="Times New Roman" w:cs="Times New Roman" w:hint="eastAsia"/>
          <w:color w:val="000000"/>
          <w:kern w:val="0"/>
          <w:sz w:val="32"/>
          <w:szCs w:val="32"/>
        </w:rPr>
        <w:t>支持人工智能在类器官和器官芯片模型质控、高内涵图像融合分析、药物响应预测、毒性机制解析、候选药物优先排序等方面应用。鼓励研发可解释、可溯源、跨实验室可复现的领域专用模型。</w:t>
      </w:r>
    </w:p>
    <w:p w14:paraId="270319D6" w14:textId="44629163" w:rsidR="00CF2F03" w:rsidRPr="00CF2F03" w:rsidRDefault="00CF2F03" w:rsidP="00CF2F03">
      <w:pPr>
        <w:widowControl/>
        <w:spacing w:line="560" w:lineRule="exact"/>
        <w:ind w:firstLineChars="200" w:firstLine="643"/>
        <w:rPr>
          <w:rFonts w:ascii="Times New Roman" w:eastAsia="仿宋_GB2312" w:hAnsi="Times New Roman" w:cs="Times New Roman"/>
          <w:color w:val="000000"/>
          <w:kern w:val="0"/>
          <w:sz w:val="32"/>
          <w:szCs w:val="32"/>
        </w:rPr>
      </w:pPr>
      <w:r w:rsidRPr="00CF2F03">
        <w:rPr>
          <w:rFonts w:ascii="Times New Roman" w:eastAsia="仿宋_GB2312" w:hAnsi="Times New Roman" w:cs="Times New Roman" w:hint="eastAsia"/>
          <w:b/>
          <w:bCs/>
          <w:color w:val="000000"/>
          <w:kern w:val="0"/>
          <w:sz w:val="32"/>
          <w:szCs w:val="32"/>
        </w:rPr>
        <w:t>3</w:t>
      </w:r>
      <w:r w:rsidRPr="00CF2F03">
        <w:rPr>
          <w:rFonts w:ascii="Times New Roman" w:eastAsia="仿宋_GB2312" w:hAnsi="Times New Roman" w:cs="Times New Roman"/>
          <w:b/>
          <w:bCs/>
          <w:color w:val="000000"/>
          <w:kern w:val="0"/>
          <w:sz w:val="32"/>
          <w:szCs w:val="32"/>
        </w:rPr>
        <w:t>.</w:t>
      </w:r>
      <w:r w:rsidRPr="00CF2F03">
        <w:rPr>
          <w:rFonts w:ascii="仿宋_GB2312" w:eastAsia="仿宋_GB2312" w:hAnsi="Times New Roman" w:cs="Times New Roman"/>
          <w:b/>
          <w:bCs/>
          <w:color w:val="000000"/>
          <w:kern w:val="0"/>
          <w:sz w:val="32"/>
          <w:szCs w:val="32"/>
        </w:rPr>
        <w:t>加速类器官</w:t>
      </w:r>
      <w:r w:rsidRPr="00CF2F03">
        <w:rPr>
          <w:rFonts w:ascii="仿宋_GB2312" w:eastAsia="仿宋_GB2312" w:hAnsi="Times New Roman" w:cs="Times New Roman" w:hint="eastAsia"/>
          <w:b/>
          <w:bCs/>
          <w:color w:val="000000"/>
          <w:kern w:val="0"/>
          <w:sz w:val="32"/>
          <w:szCs w:val="32"/>
        </w:rPr>
        <w:t>和</w:t>
      </w:r>
      <w:r w:rsidRPr="00CF2F03">
        <w:rPr>
          <w:rFonts w:ascii="仿宋_GB2312" w:eastAsia="仿宋_GB2312" w:hAnsi="Times New Roman" w:cs="Times New Roman"/>
          <w:b/>
          <w:bCs/>
          <w:color w:val="000000"/>
          <w:kern w:val="0"/>
          <w:sz w:val="32"/>
          <w:szCs w:val="32"/>
        </w:rPr>
        <w:t>器官芯片创新成果转化。</w:t>
      </w:r>
      <w:r w:rsidRPr="00CF2F03">
        <w:rPr>
          <w:rFonts w:ascii="仿宋_GB2312" w:eastAsia="仿宋_GB2312" w:hAnsi="Times New Roman" w:cs="Times New Roman"/>
          <w:color w:val="000000"/>
          <w:kern w:val="0"/>
          <w:sz w:val="32"/>
          <w:szCs w:val="32"/>
        </w:rPr>
        <w:t>支持</w:t>
      </w:r>
      <w:bookmarkStart w:id="0" w:name="_Hlk242888794"/>
      <w:r w:rsidR="00A33DEC" w:rsidRPr="00A33DEC">
        <w:rPr>
          <w:rFonts w:ascii="仿宋_GB2312" w:eastAsia="仿宋_GB2312" w:hAnsi="Times New Roman" w:cs="Times New Roman" w:hint="eastAsia"/>
          <w:color w:val="000000"/>
          <w:kern w:val="0"/>
          <w:sz w:val="32"/>
          <w:szCs w:val="32"/>
        </w:rPr>
        <w:t>企业、高校院所、医疗卫生机构等</w:t>
      </w:r>
      <w:bookmarkEnd w:id="0"/>
      <w:r w:rsidRPr="00CF2F03">
        <w:rPr>
          <w:rFonts w:ascii="仿宋_GB2312" w:eastAsia="仿宋_GB2312" w:hAnsi="Times New Roman" w:cs="Times New Roman"/>
          <w:color w:val="000000"/>
          <w:kern w:val="0"/>
          <w:sz w:val="32"/>
          <w:szCs w:val="32"/>
        </w:rPr>
        <w:t>联合开展模型验证和转化应用，</w:t>
      </w:r>
      <w:r w:rsidRPr="00CF2F03">
        <w:rPr>
          <w:rFonts w:ascii="仿宋_GB2312" w:eastAsia="仿宋_GB2312" w:hAnsi="Times New Roman" w:cs="Times New Roman" w:hint="eastAsia"/>
          <w:color w:val="000000"/>
          <w:kern w:val="0"/>
          <w:sz w:val="32"/>
          <w:szCs w:val="32"/>
        </w:rPr>
        <w:t>开发不少于30种类器官和器官芯片模型用于药物研发及临床诊疗；探索类器官用于骨、角膜、皮肤等领域组织器官损伤修复。</w:t>
      </w:r>
    </w:p>
    <w:p w14:paraId="3D02ECA7" w14:textId="14706F04" w:rsidR="00CF2F03" w:rsidRPr="00CF2F03" w:rsidRDefault="00CF2F03" w:rsidP="00CF2F03">
      <w:pPr>
        <w:widowControl/>
        <w:spacing w:line="560" w:lineRule="exact"/>
        <w:ind w:firstLineChars="200" w:firstLine="643"/>
        <w:rPr>
          <w:rFonts w:ascii="楷体_GB2312" w:eastAsia="楷体_GB2312" w:hAnsi="Times New Roman" w:cs="Times New Roman"/>
          <w:color w:val="000000"/>
          <w:kern w:val="0"/>
          <w:sz w:val="32"/>
          <w:szCs w:val="32"/>
        </w:rPr>
      </w:pPr>
      <w:r w:rsidRPr="00CF2F03">
        <w:rPr>
          <w:rFonts w:ascii="Times New Roman" w:eastAsia="仿宋_GB2312" w:hAnsi="Times New Roman" w:cs="Times New Roman" w:hint="eastAsia"/>
          <w:b/>
          <w:bCs/>
          <w:color w:val="000000"/>
          <w:kern w:val="0"/>
          <w:sz w:val="32"/>
          <w:szCs w:val="32"/>
        </w:rPr>
        <w:lastRenderedPageBreak/>
        <w:t>4</w:t>
      </w:r>
      <w:r w:rsidRPr="00CF2F03">
        <w:rPr>
          <w:rFonts w:ascii="Times New Roman" w:eastAsia="仿宋_GB2312" w:hAnsi="Times New Roman" w:cs="Times New Roman"/>
          <w:b/>
          <w:bCs/>
          <w:color w:val="000000"/>
          <w:kern w:val="0"/>
          <w:sz w:val="32"/>
          <w:szCs w:val="32"/>
        </w:rPr>
        <w:t>.</w:t>
      </w:r>
      <w:r w:rsidRPr="00CF2F03">
        <w:rPr>
          <w:rFonts w:ascii="仿宋_GB2312" w:eastAsia="仿宋_GB2312" w:hAnsi="Times New Roman" w:cs="Times New Roman"/>
          <w:b/>
          <w:bCs/>
          <w:color w:val="000000"/>
          <w:kern w:val="0"/>
          <w:sz w:val="32"/>
          <w:szCs w:val="32"/>
        </w:rPr>
        <w:t>支持</w:t>
      </w:r>
      <w:r w:rsidRPr="00CF2F03">
        <w:rPr>
          <w:rFonts w:ascii="仿宋_GB2312" w:eastAsia="仿宋_GB2312" w:hAnsi="Times New Roman" w:cs="Times New Roman" w:hint="eastAsia"/>
          <w:b/>
          <w:bCs/>
          <w:color w:val="000000"/>
          <w:kern w:val="0"/>
          <w:sz w:val="32"/>
          <w:szCs w:val="32"/>
        </w:rPr>
        <w:t>类器官和器官芯片平台</w:t>
      </w:r>
      <w:r w:rsidRPr="00CF2F03">
        <w:rPr>
          <w:rFonts w:ascii="仿宋_GB2312" w:eastAsia="仿宋_GB2312" w:hAnsi="Times New Roman" w:cs="Times New Roman"/>
          <w:b/>
          <w:bCs/>
          <w:color w:val="000000"/>
          <w:kern w:val="0"/>
          <w:sz w:val="32"/>
          <w:szCs w:val="32"/>
        </w:rPr>
        <w:t>建设。</w:t>
      </w:r>
      <w:r w:rsidRPr="00CF2F03">
        <w:rPr>
          <w:rFonts w:ascii="仿宋_GB2312" w:eastAsia="仿宋_GB2312" w:hAnsi="Times New Roman" w:cs="Times New Roman" w:hint="eastAsia"/>
          <w:color w:val="000000"/>
          <w:kern w:val="0"/>
          <w:sz w:val="32"/>
          <w:szCs w:val="32"/>
        </w:rPr>
        <w:t>支持企业、高校院所、医疗卫生机构等建设重点实验室、概念验证、共性技术、自主实验室等创新平台，开展干湿闭环等研究，提供模型构建、药物有效性安全性评价等服务，对符合条件的项目给予最高不超过</w:t>
      </w:r>
      <w:r w:rsidRPr="00CF2F03">
        <w:rPr>
          <w:rFonts w:ascii="Times New Roman" w:eastAsia="仿宋_GB2312" w:hAnsi="Times New Roman" w:cs="Times New Roman" w:hint="eastAsia"/>
          <w:color w:val="000000"/>
          <w:kern w:val="0"/>
          <w:sz w:val="32"/>
          <w:szCs w:val="32"/>
        </w:rPr>
        <w:t>2000</w:t>
      </w:r>
      <w:r w:rsidRPr="00CF2F03">
        <w:rPr>
          <w:rFonts w:ascii="仿宋_GB2312" w:eastAsia="仿宋_GB2312" w:hAnsi="Times New Roman" w:cs="Times New Roman" w:hint="eastAsia"/>
          <w:color w:val="000000"/>
          <w:kern w:val="0"/>
          <w:sz w:val="32"/>
          <w:szCs w:val="32"/>
        </w:rPr>
        <w:t>万元的支持。</w:t>
      </w:r>
      <w:r w:rsidRPr="00CF2F03">
        <w:rPr>
          <w:rFonts w:ascii="仿宋_GB2312" w:eastAsia="仿宋_GB2312" w:hAnsi="Times New Roman" w:cs="Times New Roman"/>
          <w:color w:val="000000"/>
          <w:kern w:val="0"/>
          <w:sz w:val="32"/>
          <w:szCs w:val="32"/>
        </w:rPr>
        <w:t>鼓励医疗卫生机构、第三方样本库等</w:t>
      </w:r>
      <w:r w:rsidRPr="00CF2F03">
        <w:rPr>
          <w:rFonts w:ascii="仿宋_GB2312" w:eastAsia="仿宋_GB2312" w:hAnsi="Times New Roman" w:cs="Times New Roman" w:hint="eastAsia"/>
          <w:color w:val="000000"/>
          <w:kern w:val="0"/>
          <w:sz w:val="32"/>
          <w:szCs w:val="32"/>
        </w:rPr>
        <w:t>建立类器官样本资源平台，</w:t>
      </w:r>
      <w:r w:rsidRPr="00CF2F03">
        <w:rPr>
          <w:rFonts w:ascii="仿宋_GB2312" w:eastAsia="仿宋_GB2312" w:hAnsi="Times New Roman" w:cs="Times New Roman"/>
          <w:color w:val="000000"/>
          <w:kern w:val="0"/>
          <w:sz w:val="32"/>
          <w:szCs w:val="32"/>
        </w:rPr>
        <w:t>合规开展类器官</w:t>
      </w:r>
      <w:r w:rsidRPr="00CF2F03">
        <w:rPr>
          <w:rFonts w:ascii="仿宋_GB2312" w:eastAsia="仿宋_GB2312" w:hAnsi="Times New Roman" w:cs="Times New Roman" w:hint="eastAsia"/>
          <w:color w:val="000000"/>
          <w:kern w:val="0"/>
          <w:sz w:val="32"/>
          <w:szCs w:val="32"/>
        </w:rPr>
        <w:t>或</w:t>
      </w:r>
      <w:r w:rsidRPr="00CF2F03">
        <w:rPr>
          <w:rFonts w:ascii="仿宋_GB2312" w:eastAsia="仿宋_GB2312" w:hAnsi="Times New Roman" w:cs="Times New Roman"/>
          <w:color w:val="000000"/>
          <w:kern w:val="0"/>
          <w:sz w:val="32"/>
          <w:szCs w:val="32"/>
        </w:rPr>
        <w:t>人源组织样本高质量保藏，</w:t>
      </w:r>
      <w:r w:rsidRPr="00CF2F03">
        <w:rPr>
          <w:rFonts w:ascii="仿宋_GB2312" w:eastAsia="仿宋_GB2312" w:hAnsi="Times New Roman" w:cs="Times New Roman" w:hint="eastAsia"/>
          <w:color w:val="000000"/>
          <w:kern w:val="0"/>
          <w:sz w:val="32"/>
          <w:szCs w:val="32"/>
        </w:rPr>
        <w:t>探索共享机制，</w:t>
      </w:r>
      <w:r w:rsidRPr="00CF2F03">
        <w:rPr>
          <w:rFonts w:ascii="仿宋_GB2312" w:eastAsia="仿宋_GB2312" w:hAnsi="Times New Roman" w:cs="Times New Roman"/>
          <w:color w:val="000000"/>
          <w:kern w:val="0"/>
          <w:sz w:val="32"/>
          <w:szCs w:val="32"/>
        </w:rPr>
        <w:t>为类器官和器官芯片模型构建提供样本资源支撑。</w:t>
      </w:r>
    </w:p>
    <w:p w14:paraId="343D8834" w14:textId="3E989238" w:rsidR="00CF2F03" w:rsidRPr="00CF2F03" w:rsidRDefault="00CF2F03" w:rsidP="00CF2F03">
      <w:pPr>
        <w:widowControl/>
        <w:spacing w:line="560" w:lineRule="exact"/>
        <w:ind w:firstLineChars="200" w:firstLine="643"/>
        <w:rPr>
          <w:rFonts w:ascii="Times New Roman" w:eastAsia="仿宋_GB2312" w:hAnsi="Times New Roman" w:cs="Times New Roman"/>
          <w:color w:val="000000"/>
          <w:kern w:val="0"/>
          <w:sz w:val="32"/>
          <w:szCs w:val="32"/>
        </w:rPr>
      </w:pPr>
      <w:r w:rsidRPr="00CF2F03">
        <w:rPr>
          <w:rFonts w:ascii="Times New Roman" w:eastAsia="仿宋_GB2312" w:hAnsi="Times New Roman" w:cs="Times New Roman" w:hint="eastAsia"/>
          <w:b/>
          <w:bCs/>
          <w:color w:val="000000"/>
          <w:kern w:val="0"/>
          <w:sz w:val="32"/>
          <w:szCs w:val="32"/>
        </w:rPr>
        <w:t>5</w:t>
      </w:r>
      <w:r w:rsidRPr="00CF2F03">
        <w:rPr>
          <w:rFonts w:ascii="Times New Roman" w:eastAsia="仿宋_GB2312" w:hAnsi="Times New Roman" w:cs="Times New Roman"/>
          <w:b/>
          <w:bCs/>
          <w:color w:val="000000"/>
          <w:kern w:val="0"/>
          <w:sz w:val="32"/>
          <w:szCs w:val="32"/>
        </w:rPr>
        <w:t>.</w:t>
      </w:r>
      <w:r w:rsidRPr="00CF2F03">
        <w:rPr>
          <w:rFonts w:ascii="仿宋_GB2312" w:eastAsia="仿宋_GB2312" w:hAnsi="Times New Roman" w:cs="Times New Roman"/>
          <w:b/>
          <w:bCs/>
          <w:color w:val="000000"/>
          <w:kern w:val="0"/>
          <w:sz w:val="32"/>
          <w:szCs w:val="32"/>
        </w:rPr>
        <w:t>支持类器官用于临床精准诊疗。</w:t>
      </w:r>
      <w:r w:rsidRPr="00CF2F03">
        <w:rPr>
          <w:rFonts w:ascii="仿宋_GB2312" w:eastAsia="仿宋_GB2312" w:hAnsi="Times New Roman" w:cs="Times New Roman"/>
          <w:color w:val="000000"/>
          <w:kern w:val="0"/>
          <w:sz w:val="32"/>
          <w:szCs w:val="32"/>
        </w:rPr>
        <w:t>支持</w:t>
      </w:r>
      <w:r w:rsidRPr="00CF2F03">
        <w:rPr>
          <w:rFonts w:ascii="仿宋_GB2312" w:eastAsia="仿宋_GB2312" w:hAnsi="Times New Roman" w:cs="Times New Roman" w:hint="eastAsia"/>
          <w:color w:val="000000"/>
          <w:kern w:val="0"/>
          <w:sz w:val="32"/>
          <w:szCs w:val="32"/>
        </w:rPr>
        <w:t>企业</w:t>
      </w:r>
      <w:r w:rsidRPr="00CF2F03">
        <w:rPr>
          <w:rFonts w:ascii="仿宋_GB2312" w:eastAsia="仿宋_GB2312" w:hAnsi="Times New Roman" w:cs="Times New Roman"/>
          <w:color w:val="000000"/>
          <w:kern w:val="0"/>
          <w:sz w:val="32"/>
          <w:szCs w:val="32"/>
        </w:rPr>
        <w:t>联合医疗机构开展类器官药物敏感性检测等体外诊断试剂开发与验证，推动类器官在肿瘤等疾病精准诊疗</w:t>
      </w:r>
      <w:r w:rsidRPr="00CF2F03">
        <w:rPr>
          <w:rFonts w:ascii="仿宋_GB2312" w:eastAsia="仿宋_GB2312" w:hAnsi="Times New Roman" w:cs="Times New Roman" w:hint="eastAsia"/>
          <w:color w:val="000000"/>
          <w:kern w:val="0"/>
          <w:sz w:val="32"/>
          <w:szCs w:val="32"/>
        </w:rPr>
        <w:t>方面</w:t>
      </w:r>
      <w:r w:rsidRPr="00CF2F03">
        <w:rPr>
          <w:rFonts w:ascii="仿宋_GB2312" w:eastAsia="仿宋_GB2312" w:hAnsi="Times New Roman" w:cs="Times New Roman"/>
          <w:color w:val="000000"/>
          <w:kern w:val="0"/>
          <w:sz w:val="32"/>
          <w:szCs w:val="32"/>
        </w:rPr>
        <w:t>的应用。</w:t>
      </w:r>
      <w:r w:rsidR="00154AA9" w:rsidRPr="00154AA9">
        <w:rPr>
          <w:rFonts w:ascii="仿宋_GB2312" w:eastAsia="仿宋_GB2312" w:hAnsi="Times New Roman" w:cs="Times New Roman" w:hint="eastAsia"/>
          <w:color w:val="000000"/>
          <w:kern w:val="0"/>
          <w:sz w:val="32"/>
          <w:szCs w:val="32"/>
        </w:rPr>
        <w:t>推动肿瘤组织类器官培养费、肿瘤类器官药物敏感性检测费相关医疗服务价格项目在本市落地</w:t>
      </w:r>
      <w:r w:rsidRPr="00CF2F03">
        <w:rPr>
          <w:rFonts w:ascii="仿宋_GB2312" w:eastAsia="仿宋_GB2312" w:hAnsi="Times New Roman" w:cs="Times New Roman"/>
          <w:color w:val="000000"/>
          <w:kern w:val="0"/>
          <w:sz w:val="32"/>
          <w:szCs w:val="32"/>
        </w:rPr>
        <w:t>，支持符合条件的医疗机构规范开展检测服务。</w:t>
      </w:r>
    </w:p>
    <w:p w14:paraId="379EFBF2" w14:textId="471A040C" w:rsidR="00CF2F03" w:rsidRPr="00CF2F03" w:rsidRDefault="00CF2F03" w:rsidP="00CF2F03">
      <w:pPr>
        <w:widowControl/>
        <w:spacing w:line="560" w:lineRule="exact"/>
        <w:ind w:firstLineChars="200" w:firstLine="643"/>
        <w:rPr>
          <w:rFonts w:ascii="Times New Roman" w:eastAsia="仿宋_GB2312" w:hAnsi="Times New Roman" w:cs="Times New Roman"/>
          <w:color w:val="000000"/>
          <w:kern w:val="0"/>
          <w:sz w:val="32"/>
          <w:szCs w:val="32"/>
        </w:rPr>
      </w:pPr>
      <w:r w:rsidRPr="00CF2F03">
        <w:rPr>
          <w:rFonts w:ascii="Times New Roman" w:eastAsia="仿宋_GB2312" w:hAnsi="Times New Roman" w:cs="Times New Roman" w:hint="eastAsia"/>
          <w:b/>
          <w:bCs/>
          <w:color w:val="000000"/>
          <w:kern w:val="0"/>
          <w:sz w:val="32"/>
          <w:szCs w:val="32"/>
        </w:rPr>
        <w:t>6</w:t>
      </w:r>
      <w:r w:rsidRPr="00CF2F03">
        <w:rPr>
          <w:rFonts w:ascii="Times New Roman" w:eastAsia="仿宋_GB2312" w:hAnsi="Times New Roman" w:cs="Times New Roman"/>
          <w:b/>
          <w:bCs/>
          <w:color w:val="000000"/>
          <w:kern w:val="0"/>
          <w:sz w:val="32"/>
          <w:szCs w:val="32"/>
        </w:rPr>
        <w:t>.</w:t>
      </w:r>
      <w:r w:rsidRPr="00CF2F03">
        <w:rPr>
          <w:rFonts w:ascii="仿宋_GB2312" w:eastAsia="仿宋_GB2312" w:hAnsi="Times New Roman" w:cs="Times New Roman"/>
          <w:b/>
          <w:bCs/>
          <w:color w:val="000000"/>
          <w:kern w:val="0"/>
          <w:sz w:val="32"/>
          <w:szCs w:val="32"/>
        </w:rPr>
        <w:t>支持类器官和器官芯片在新药研发</w:t>
      </w:r>
      <w:r w:rsidRPr="00CF2F03">
        <w:rPr>
          <w:rFonts w:ascii="仿宋_GB2312" w:eastAsia="仿宋_GB2312" w:hAnsi="Times New Roman" w:cs="Times New Roman" w:hint="eastAsia"/>
          <w:b/>
          <w:bCs/>
          <w:color w:val="000000"/>
          <w:kern w:val="0"/>
          <w:sz w:val="32"/>
          <w:szCs w:val="32"/>
        </w:rPr>
        <w:t>等领域</w:t>
      </w:r>
      <w:r w:rsidRPr="00CF2F03">
        <w:rPr>
          <w:rFonts w:ascii="仿宋_GB2312" w:eastAsia="仿宋_GB2312" w:hAnsi="Times New Roman" w:cs="Times New Roman"/>
          <w:b/>
          <w:bCs/>
          <w:color w:val="000000"/>
          <w:kern w:val="0"/>
          <w:sz w:val="32"/>
          <w:szCs w:val="32"/>
        </w:rPr>
        <w:t>中的应用。</w:t>
      </w:r>
      <w:r w:rsidRPr="00CF2F03">
        <w:rPr>
          <w:rFonts w:ascii="仿宋_GB2312" w:eastAsia="仿宋_GB2312" w:hAnsi="Times New Roman" w:cs="Times New Roman" w:hint="eastAsia"/>
          <w:color w:val="000000"/>
          <w:kern w:val="0"/>
          <w:sz w:val="32"/>
          <w:szCs w:val="32"/>
        </w:rPr>
        <w:t>鼓励医药企业利用类器官和器官芯片开展靶点发现、验证和药物有效性、安全性评价等研究，同步留存相关数据，为类器官和器官芯片在新药研发中的标准化研究提供支撑。鼓励创新主体开发用于药物研发中特定应用场景的类器官和器官芯片方法学。支持类器官和器官芯片技术在化妆品安全性评价等非临床</w:t>
      </w:r>
      <w:r w:rsidRPr="00CF2F03">
        <w:rPr>
          <w:rFonts w:ascii="Times New Roman" w:eastAsia="仿宋_GB2312" w:hAnsi="Times New Roman" w:cs="Times New Roman" w:hint="eastAsia"/>
          <w:color w:val="000000"/>
          <w:kern w:val="0"/>
          <w:sz w:val="32"/>
          <w:szCs w:val="32"/>
        </w:rPr>
        <w:t>/</w:t>
      </w:r>
      <w:r w:rsidRPr="00CF2F03">
        <w:rPr>
          <w:rFonts w:ascii="仿宋_GB2312" w:eastAsia="仿宋_GB2312" w:hAnsi="Times New Roman" w:cs="Times New Roman" w:hint="eastAsia"/>
          <w:color w:val="000000"/>
          <w:kern w:val="0"/>
          <w:sz w:val="32"/>
          <w:szCs w:val="32"/>
        </w:rPr>
        <w:t>非药品领域的应用研究，支持创新主体开展相关替代方法的验证与标准化建设。</w:t>
      </w:r>
    </w:p>
    <w:p w14:paraId="26E67621" w14:textId="724E8509" w:rsidR="00902890" w:rsidRDefault="00CF2F03" w:rsidP="00CF2F03">
      <w:pPr>
        <w:widowControl/>
        <w:spacing w:line="560" w:lineRule="exact"/>
        <w:ind w:firstLineChars="200" w:firstLine="643"/>
        <w:rPr>
          <w:rFonts w:ascii="Times New Roman" w:eastAsia="仿宋_GB2312" w:hAnsi="Times New Roman" w:cs="Times New Roman"/>
          <w:b/>
          <w:bCs/>
          <w:color w:val="000000"/>
          <w:kern w:val="0"/>
          <w:sz w:val="32"/>
          <w:szCs w:val="32"/>
        </w:rPr>
      </w:pPr>
      <w:r w:rsidRPr="00CF2F03">
        <w:rPr>
          <w:rFonts w:ascii="Times New Roman" w:eastAsia="仿宋_GB2312" w:hAnsi="Times New Roman" w:cs="Times New Roman" w:hint="eastAsia"/>
          <w:b/>
          <w:bCs/>
          <w:color w:val="000000"/>
          <w:kern w:val="0"/>
          <w:sz w:val="32"/>
          <w:szCs w:val="32"/>
        </w:rPr>
        <w:t>7</w:t>
      </w:r>
      <w:r w:rsidRPr="00CF2F03">
        <w:rPr>
          <w:rFonts w:ascii="Times New Roman" w:eastAsia="仿宋_GB2312" w:hAnsi="Times New Roman" w:cs="Times New Roman"/>
          <w:b/>
          <w:bCs/>
          <w:color w:val="000000"/>
          <w:kern w:val="0"/>
          <w:sz w:val="32"/>
          <w:szCs w:val="32"/>
        </w:rPr>
        <w:t>.</w:t>
      </w:r>
      <w:r w:rsidRPr="00CF2F03">
        <w:rPr>
          <w:rFonts w:ascii="仿宋_GB2312" w:eastAsia="仿宋_GB2312" w:hAnsi="Times New Roman" w:cs="Times New Roman"/>
          <w:b/>
          <w:bCs/>
          <w:color w:val="000000"/>
          <w:kern w:val="0"/>
          <w:sz w:val="32"/>
          <w:szCs w:val="32"/>
        </w:rPr>
        <w:t>加快技术规范和标准建设。</w:t>
      </w:r>
      <w:r w:rsidRPr="00CF2F03">
        <w:rPr>
          <w:rFonts w:ascii="仿宋_GB2312" w:eastAsia="仿宋_GB2312" w:hAnsi="Times New Roman" w:cs="Times New Roman" w:hint="eastAsia"/>
          <w:color w:val="000000"/>
          <w:kern w:val="0"/>
          <w:sz w:val="32"/>
          <w:szCs w:val="32"/>
        </w:rPr>
        <w:t>鼓励创新主体主导或参与类器官和器官芯片领域国际标准的研究制定，形成国际标准</w:t>
      </w:r>
      <w:r w:rsidRPr="00CF2F03">
        <w:rPr>
          <w:rFonts w:ascii="Times New Roman" w:eastAsia="仿宋_GB2312" w:hAnsi="Times New Roman" w:cs="Times New Roman" w:hint="eastAsia"/>
          <w:color w:val="000000"/>
          <w:kern w:val="0"/>
          <w:sz w:val="32"/>
          <w:szCs w:val="32"/>
        </w:rPr>
        <w:t>/</w:t>
      </w:r>
      <w:r w:rsidRPr="00CF2F03">
        <w:rPr>
          <w:rFonts w:ascii="仿宋_GB2312" w:eastAsia="仿宋_GB2312" w:hAnsi="Times New Roman" w:cs="Times New Roman" w:hint="eastAsia"/>
          <w:color w:val="000000"/>
          <w:kern w:val="0"/>
          <w:sz w:val="32"/>
          <w:szCs w:val="32"/>
        </w:rPr>
        <w:t>技术规</w:t>
      </w:r>
      <w:r w:rsidRPr="00CF2F03">
        <w:rPr>
          <w:rFonts w:ascii="仿宋_GB2312" w:eastAsia="仿宋_GB2312" w:hAnsi="Times New Roman" w:cs="Times New Roman" w:hint="eastAsia"/>
          <w:color w:val="000000"/>
          <w:kern w:val="0"/>
          <w:sz w:val="32"/>
          <w:szCs w:val="32"/>
        </w:rPr>
        <w:lastRenderedPageBreak/>
        <w:t>范</w:t>
      </w:r>
      <w:r w:rsidRPr="00CF2F03">
        <w:rPr>
          <w:rFonts w:ascii="Times New Roman" w:eastAsia="仿宋_GB2312" w:hAnsi="Times New Roman" w:cs="Times New Roman" w:hint="eastAsia"/>
          <w:color w:val="000000"/>
          <w:kern w:val="0"/>
          <w:sz w:val="32"/>
          <w:szCs w:val="32"/>
        </w:rPr>
        <w:t>3-5</w:t>
      </w:r>
      <w:r w:rsidRPr="00CF2F03">
        <w:rPr>
          <w:rFonts w:ascii="仿宋_GB2312" w:eastAsia="仿宋_GB2312" w:hAnsi="Times New Roman" w:cs="Times New Roman" w:hint="eastAsia"/>
          <w:color w:val="000000"/>
          <w:kern w:val="0"/>
          <w:sz w:val="32"/>
          <w:szCs w:val="32"/>
        </w:rPr>
        <w:t>项；</w:t>
      </w:r>
      <w:r w:rsidRPr="00CF2F03">
        <w:rPr>
          <w:rFonts w:ascii="仿宋_GB2312" w:eastAsia="仿宋_GB2312" w:hAnsi="Times New Roman" w:cs="Times New Roman"/>
          <w:color w:val="000000"/>
          <w:kern w:val="0"/>
          <w:sz w:val="32"/>
          <w:szCs w:val="32"/>
        </w:rPr>
        <w:t>开展类器官模型构建、器官芯片制造工艺等</w:t>
      </w:r>
      <w:r w:rsidRPr="00CF2F03">
        <w:rPr>
          <w:rFonts w:ascii="仿宋_GB2312" w:eastAsia="仿宋_GB2312" w:hAnsi="Times New Roman" w:cs="Times New Roman" w:hint="eastAsia"/>
          <w:color w:val="000000"/>
          <w:kern w:val="0"/>
          <w:sz w:val="32"/>
          <w:szCs w:val="32"/>
        </w:rPr>
        <w:t>国家标准、团体标准、企业标准或技术规范的制定。</w:t>
      </w:r>
    </w:p>
    <w:p w14:paraId="1703F331" w14:textId="49529B30" w:rsidR="00CF2F03" w:rsidRPr="00CF2F03" w:rsidRDefault="00CF2F03" w:rsidP="00CF2F03">
      <w:pPr>
        <w:widowControl/>
        <w:spacing w:line="560" w:lineRule="exact"/>
        <w:ind w:firstLineChars="200" w:firstLine="643"/>
        <w:rPr>
          <w:rFonts w:ascii="Times New Roman" w:eastAsia="仿宋_GB2312" w:hAnsi="Times New Roman" w:cs="Times New Roman"/>
          <w:color w:val="000000"/>
          <w:kern w:val="0"/>
          <w:sz w:val="32"/>
          <w:szCs w:val="32"/>
        </w:rPr>
      </w:pPr>
      <w:r w:rsidRPr="00CF2F03">
        <w:rPr>
          <w:rFonts w:ascii="Times New Roman" w:eastAsia="仿宋_GB2312" w:hAnsi="Times New Roman" w:cs="Times New Roman" w:hint="eastAsia"/>
          <w:b/>
          <w:bCs/>
          <w:color w:val="000000"/>
          <w:kern w:val="0"/>
          <w:sz w:val="32"/>
          <w:szCs w:val="32"/>
        </w:rPr>
        <w:t>8.</w:t>
      </w:r>
      <w:r w:rsidRPr="00CF2F03">
        <w:rPr>
          <w:rFonts w:ascii="仿宋_GB2312" w:eastAsia="仿宋_GB2312" w:hAnsi="Times New Roman" w:cs="Times New Roman"/>
          <w:b/>
          <w:bCs/>
          <w:color w:val="000000"/>
          <w:kern w:val="0"/>
          <w:sz w:val="32"/>
          <w:szCs w:val="32"/>
        </w:rPr>
        <w:t>支持监管科学研究。</w:t>
      </w:r>
      <w:r w:rsidRPr="00CF2F03">
        <w:rPr>
          <w:rFonts w:ascii="仿宋_GB2312" w:eastAsia="仿宋_GB2312" w:hAnsi="Times New Roman" w:cs="Times New Roman"/>
          <w:color w:val="000000"/>
          <w:kern w:val="0"/>
          <w:sz w:val="32"/>
          <w:szCs w:val="32"/>
        </w:rPr>
        <w:t>支持</w:t>
      </w:r>
      <w:bookmarkStart w:id="1" w:name="_Hlk242888825"/>
      <w:r w:rsidRPr="00CF2F03">
        <w:rPr>
          <w:rFonts w:ascii="仿宋_GB2312" w:eastAsia="仿宋_GB2312" w:hAnsi="Times New Roman" w:cs="Times New Roman"/>
          <w:color w:val="000000"/>
          <w:kern w:val="0"/>
          <w:sz w:val="32"/>
          <w:szCs w:val="32"/>
        </w:rPr>
        <w:t>检验检测机构</w:t>
      </w:r>
      <w:bookmarkEnd w:id="1"/>
      <w:r w:rsidRPr="00CF2F03">
        <w:rPr>
          <w:rFonts w:ascii="仿宋_GB2312" w:eastAsia="仿宋_GB2312" w:hAnsi="Times New Roman" w:cs="Times New Roman" w:hint="eastAsia"/>
          <w:color w:val="000000"/>
          <w:kern w:val="0"/>
          <w:sz w:val="32"/>
          <w:szCs w:val="32"/>
        </w:rPr>
        <w:t>联合企业、高校院所、医疗卫生机构等</w:t>
      </w:r>
      <w:r w:rsidRPr="00CF2F03">
        <w:rPr>
          <w:rFonts w:ascii="仿宋_GB2312" w:eastAsia="仿宋_GB2312" w:hAnsi="Times New Roman" w:cs="Times New Roman"/>
          <w:color w:val="000000"/>
          <w:kern w:val="0"/>
          <w:sz w:val="32"/>
          <w:szCs w:val="32"/>
        </w:rPr>
        <w:t>开展类器官</w:t>
      </w:r>
      <w:r w:rsidRPr="00CF2F03">
        <w:rPr>
          <w:rFonts w:ascii="仿宋_GB2312" w:eastAsia="仿宋_GB2312" w:hAnsi="Times New Roman" w:cs="Times New Roman" w:hint="eastAsia"/>
          <w:color w:val="000000"/>
          <w:kern w:val="0"/>
          <w:sz w:val="32"/>
          <w:szCs w:val="32"/>
        </w:rPr>
        <w:t>和</w:t>
      </w:r>
      <w:r w:rsidRPr="00CF2F03">
        <w:rPr>
          <w:rFonts w:ascii="仿宋_GB2312" w:eastAsia="仿宋_GB2312" w:hAnsi="Times New Roman" w:cs="Times New Roman"/>
          <w:color w:val="000000"/>
          <w:kern w:val="0"/>
          <w:sz w:val="32"/>
          <w:szCs w:val="32"/>
        </w:rPr>
        <w:t>器官芯片</w:t>
      </w:r>
      <w:r w:rsidRPr="00CF2F03">
        <w:rPr>
          <w:rFonts w:ascii="仿宋_GB2312" w:eastAsia="仿宋_GB2312" w:hAnsi="Times New Roman" w:cs="Times New Roman" w:hint="eastAsia"/>
          <w:color w:val="000000"/>
          <w:kern w:val="0"/>
          <w:sz w:val="32"/>
          <w:szCs w:val="32"/>
        </w:rPr>
        <w:t>新方法学</w:t>
      </w:r>
      <w:r w:rsidRPr="00CF2F03">
        <w:rPr>
          <w:rFonts w:ascii="仿宋_GB2312" w:eastAsia="仿宋_GB2312" w:hAnsi="Times New Roman" w:cs="Times New Roman"/>
          <w:color w:val="000000"/>
          <w:kern w:val="0"/>
          <w:sz w:val="32"/>
          <w:szCs w:val="32"/>
        </w:rPr>
        <w:t>监管科学研究</w:t>
      </w:r>
      <w:r w:rsidRPr="00CF2F03">
        <w:rPr>
          <w:rFonts w:ascii="仿宋_GB2312" w:eastAsia="仿宋_GB2312" w:hAnsi="Times New Roman" w:cs="Times New Roman" w:hint="eastAsia"/>
          <w:color w:val="000000"/>
          <w:kern w:val="0"/>
          <w:sz w:val="32"/>
          <w:szCs w:val="32"/>
        </w:rPr>
        <w:t>，围绕肝毒性、肠吸收</w:t>
      </w:r>
      <w:bookmarkStart w:id="2" w:name="_Hlk242890020"/>
      <w:r w:rsidRPr="00CF2F03">
        <w:rPr>
          <w:rFonts w:ascii="仿宋_GB2312" w:eastAsia="仿宋_GB2312" w:hAnsi="Times New Roman" w:cs="Times New Roman" w:hint="eastAsia"/>
          <w:color w:val="000000"/>
          <w:kern w:val="0"/>
          <w:sz w:val="32"/>
          <w:szCs w:val="32"/>
        </w:rPr>
        <w:t>等特定应用场景</w:t>
      </w:r>
      <w:bookmarkEnd w:id="2"/>
      <w:r w:rsidRPr="00CF2F03">
        <w:rPr>
          <w:rFonts w:ascii="仿宋_GB2312" w:eastAsia="仿宋_GB2312" w:hAnsi="Times New Roman" w:cs="Times New Roman" w:hint="eastAsia"/>
          <w:color w:val="000000"/>
          <w:kern w:val="0"/>
          <w:sz w:val="32"/>
          <w:szCs w:val="32"/>
        </w:rPr>
        <w:t>，推动评价标准和审评指导原则的制定，</w:t>
      </w:r>
      <w:bookmarkStart w:id="3" w:name="_Hlk242890061"/>
      <w:r w:rsidRPr="00CF2F03">
        <w:rPr>
          <w:rFonts w:ascii="仿宋_GB2312" w:eastAsia="仿宋_GB2312" w:hAnsi="Times New Roman" w:cs="Times New Roman" w:hint="eastAsia"/>
          <w:color w:val="000000"/>
          <w:kern w:val="0"/>
          <w:sz w:val="32"/>
          <w:szCs w:val="32"/>
        </w:rPr>
        <w:t>为药品非临床研究、医疗器械生物评价及动物实验</w:t>
      </w:r>
      <w:bookmarkStart w:id="4" w:name="_Hlk242890053"/>
      <w:r w:rsidRPr="00CF2F03">
        <w:rPr>
          <w:rFonts w:ascii="仿宋_GB2312" w:eastAsia="仿宋_GB2312" w:hAnsi="Times New Roman" w:cs="Times New Roman" w:hint="eastAsia"/>
          <w:color w:val="000000"/>
          <w:kern w:val="0"/>
          <w:sz w:val="32"/>
          <w:szCs w:val="32"/>
        </w:rPr>
        <w:t>优化替代</w:t>
      </w:r>
      <w:bookmarkEnd w:id="4"/>
      <w:r w:rsidRPr="00CF2F03">
        <w:rPr>
          <w:rFonts w:ascii="仿宋_GB2312" w:eastAsia="仿宋_GB2312" w:hAnsi="Times New Roman" w:cs="Times New Roman" w:hint="eastAsia"/>
          <w:color w:val="000000"/>
          <w:kern w:val="0"/>
          <w:sz w:val="32"/>
          <w:szCs w:val="32"/>
        </w:rPr>
        <w:t>提供科学支撑</w:t>
      </w:r>
      <w:bookmarkEnd w:id="3"/>
      <w:r w:rsidRPr="00CF2F03">
        <w:rPr>
          <w:rFonts w:ascii="仿宋_GB2312" w:eastAsia="仿宋_GB2312" w:hAnsi="Times New Roman" w:cs="Times New Roman" w:hint="eastAsia"/>
          <w:color w:val="000000"/>
          <w:kern w:val="0"/>
          <w:sz w:val="32"/>
          <w:szCs w:val="32"/>
        </w:rPr>
        <w:t>。</w:t>
      </w:r>
    </w:p>
    <w:p w14:paraId="0D9565D6" w14:textId="01185017" w:rsidR="00CF2F03" w:rsidRPr="00CF2F03" w:rsidRDefault="00CF2F03" w:rsidP="00CF2F03">
      <w:pPr>
        <w:widowControl/>
        <w:spacing w:line="560" w:lineRule="exact"/>
        <w:ind w:firstLineChars="200" w:firstLine="643"/>
        <w:rPr>
          <w:rFonts w:ascii="Times New Roman" w:eastAsia="仿宋_GB2312" w:hAnsi="Times New Roman" w:cs="Times New Roman"/>
          <w:color w:val="000000"/>
          <w:kern w:val="0"/>
          <w:sz w:val="32"/>
          <w:szCs w:val="32"/>
        </w:rPr>
      </w:pPr>
      <w:r w:rsidRPr="00CF2F03">
        <w:rPr>
          <w:rFonts w:ascii="Times New Roman" w:eastAsia="仿宋_GB2312" w:hAnsi="Times New Roman" w:cs="Times New Roman" w:hint="eastAsia"/>
          <w:b/>
          <w:bCs/>
          <w:color w:val="000000"/>
          <w:kern w:val="0"/>
          <w:sz w:val="32"/>
          <w:szCs w:val="32"/>
        </w:rPr>
        <w:t>9.</w:t>
      </w:r>
      <w:r w:rsidRPr="00CF2F03">
        <w:rPr>
          <w:rFonts w:ascii="仿宋_GB2312" w:eastAsia="仿宋_GB2312" w:hAnsi="Times New Roman" w:cs="Times New Roman" w:hint="eastAsia"/>
          <w:b/>
          <w:bCs/>
          <w:color w:val="000000"/>
          <w:kern w:val="0"/>
          <w:sz w:val="32"/>
          <w:szCs w:val="32"/>
        </w:rPr>
        <w:t>加强交流合作与供需对接</w:t>
      </w:r>
      <w:r w:rsidRPr="00CF2F03">
        <w:rPr>
          <w:rFonts w:ascii="仿宋_GB2312" w:eastAsia="仿宋_GB2312" w:hAnsi="Times New Roman" w:cs="Times New Roman"/>
          <w:b/>
          <w:bCs/>
          <w:color w:val="000000"/>
          <w:kern w:val="0"/>
          <w:sz w:val="32"/>
          <w:szCs w:val="32"/>
        </w:rPr>
        <w:t>。</w:t>
      </w:r>
      <w:r w:rsidRPr="00CF2F03">
        <w:rPr>
          <w:rFonts w:ascii="仿宋_GB2312" w:eastAsia="仿宋_GB2312" w:hAnsi="Times New Roman" w:cs="Times New Roman" w:hint="eastAsia"/>
          <w:color w:val="000000"/>
          <w:kern w:val="0"/>
          <w:sz w:val="32"/>
          <w:szCs w:val="32"/>
        </w:rPr>
        <w:t>鼓励各类创新主体积极参加高水平论坛和展会</w:t>
      </w:r>
      <w:bookmarkStart w:id="5" w:name="_Hlk242890150"/>
      <w:r w:rsidRPr="00CF2F03">
        <w:rPr>
          <w:rFonts w:ascii="仿宋_GB2312" w:eastAsia="仿宋_GB2312" w:hAnsi="Times New Roman" w:cs="Times New Roman" w:hint="eastAsia"/>
          <w:color w:val="000000"/>
          <w:kern w:val="0"/>
          <w:sz w:val="32"/>
          <w:szCs w:val="32"/>
        </w:rPr>
        <w:t>等活动，开展类器官和器官芯片技术研讨、成果展示，提升行业影响力。</w:t>
      </w:r>
      <w:bookmarkEnd w:id="5"/>
      <w:r w:rsidRPr="00CF2F03">
        <w:rPr>
          <w:rFonts w:ascii="仿宋_GB2312" w:eastAsia="仿宋_GB2312" w:hAnsi="Times New Roman" w:cs="Times New Roman" w:hint="eastAsia"/>
          <w:color w:val="000000"/>
          <w:kern w:val="0"/>
          <w:sz w:val="32"/>
          <w:szCs w:val="32"/>
        </w:rPr>
        <w:t>鼓励各类创新主体组织</w:t>
      </w:r>
      <w:bookmarkStart w:id="6" w:name="_Hlk242890172"/>
      <w:r w:rsidRPr="00CF2F03">
        <w:rPr>
          <w:rFonts w:ascii="仿宋_GB2312" w:eastAsia="仿宋_GB2312" w:hAnsi="Times New Roman" w:cs="Times New Roman" w:hint="eastAsia"/>
          <w:color w:val="000000"/>
          <w:kern w:val="0"/>
          <w:sz w:val="32"/>
          <w:szCs w:val="32"/>
        </w:rPr>
        <w:t>开展专业培训、供需对接等活动，跟进新药研发、临床诊疗等产业端、临床端实际需求，有针对性的开展类器官与器官芯片模型开发与平台服务。</w:t>
      </w:r>
      <w:bookmarkEnd w:id="6"/>
    </w:p>
    <w:p w14:paraId="4A35C9CC" w14:textId="62DBD59B" w:rsidR="00B046C1" w:rsidRDefault="00CF2F03" w:rsidP="00CF2F03">
      <w:pPr>
        <w:widowControl/>
        <w:spacing w:line="560" w:lineRule="exact"/>
        <w:ind w:firstLineChars="200" w:firstLine="640"/>
        <w:jc w:val="left"/>
        <w:rPr>
          <w:rFonts w:ascii="仿宋_GB2312" w:hint="eastAsia"/>
          <w:b/>
          <w:bCs/>
        </w:rPr>
      </w:pPr>
      <w:r w:rsidRPr="00CF2F03">
        <w:rPr>
          <w:rFonts w:ascii="仿宋_GB2312" w:eastAsia="仿宋_GB2312" w:hAnsi="Times New Roman" w:cs="Times New Roman"/>
          <w:color w:val="000000"/>
          <w:kern w:val="0"/>
          <w:sz w:val="32"/>
          <w:szCs w:val="32"/>
        </w:rPr>
        <w:t>本方案自印发之日起施行，有效期</w:t>
      </w:r>
      <w:r w:rsidRPr="00CF2F03">
        <w:rPr>
          <w:rFonts w:ascii="仿宋_GB2312" w:eastAsia="仿宋_GB2312" w:hAnsi="Times New Roman" w:cs="Times New Roman" w:hint="eastAsia"/>
          <w:color w:val="000000"/>
          <w:kern w:val="0"/>
          <w:sz w:val="32"/>
          <w:szCs w:val="32"/>
        </w:rPr>
        <w:t>三年</w:t>
      </w:r>
      <w:r w:rsidRPr="00CF2F03">
        <w:rPr>
          <w:rFonts w:ascii="仿宋_GB2312" w:eastAsia="仿宋_GB2312" w:hAnsi="Times New Roman" w:cs="Times New Roman"/>
          <w:color w:val="000000"/>
          <w:kern w:val="0"/>
          <w:sz w:val="32"/>
          <w:szCs w:val="32"/>
        </w:rPr>
        <w:t>。本方案实施期间如遇国家和北京市相关政策调整，按照国家和北京市最新政策规定执行。</w:t>
      </w:r>
    </w:p>
    <w:sectPr w:rsidR="00B046C1" w:rsidSect="00EB6BC6">
      <w:footerReference w:type="default" r:id="rId7"/>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7D032" w14:textId="77777777" w:rsidR="009B5569" w:rsidRDefault="009B5569">
      <w:pPr>
        <w:rPr>
          <w:rFonts w:hint="eastAsia"/>
        </w:rPr>
      </w:pPr>
      <w:r>
        <w:separator/>
      </w:r>
    </w:p>
  </w:endnote>
  <w:endnote w:type="continuationSeparator" w:id="0">
    <w:p w14:paraId="041FCD16" w14:textId="77777777" w:rsidR="009B5569" w:rsidRDefault="009B556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embedRegular r:id="rId1" w:subsetted="1" w:fontKey="{8BA07D1F-ACBA-43B4-A298-7B467CDAB1B3}"/>
    <w:embedBold r:id="rId2" w:subsetted="1" w:fontKey="{8990CA69-0ADA-4BB7-A1D4-66D0B4DED763}"/>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3" w:subsetted="1" w:fontKey="{CCFDB5F4-F85D-44A9-91F5-A1714392DAD3}"/>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embedRegular r:id="rId4" w:subsetted="1" w:fontKey="{7B2DAD33-B2B8-44B2-9D68-793DFB9FDEB4}"/>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82687"/>
      <w:docPartObj>
        <w:docPartGallery w:val="Page Numbers (Bottom of Page)"/>
        <w:docPartUnique/>
      </w:docPartObj>
    </w:sdtPr>
    <w:sdtEndPr>
      <w:rPr>
        <w:rFonts w:ascii="仿宋_GB2312" w:eastAsia="仿宋_GB2312" w:hint="eastAsia"/>
        <w:sz w:val="28"/>
        <w:szCs w:val="28"/>
      </w:rPr>
    </w:sdtEndPr>
    <w:sdtContent>
      <w:p w14:paraId="70423544" w14:textId="73266B0B" w:rsidR="005A6D05" w:rsidRPr="005A6D05" w:rsidRDefault="005A6D05">
        <w:pPr>
          <w:pStyle w:val="aa"/>
          <w:jc w:val="center"/>
          <w:rPr>
            <w:rFonts w:ascii="仿宋_GB2312" w:eastAsia="仿宋_GB2312" w:hint="eastAsia"/>
            <w:sz w:val="28"/>
            <w:szCs w:val="28"/>
          </w:rPr>
        </w:pPr>
        <w:r w:rsidRPr="005A6D05">
          <w:rPr>
            <w:rFonts w:ascii="仿宋_GB2312" w:eastAsia="仿宋_GB2312" w:hint="eastAsia"/>
            <w:sz w:val="28"/>
            <w:szCs w:val="28"/>
          </w:rPr>
          <w:fldChar w:fldCharType="begin"/>
        </w:r>
        <w:r w:rsidRPr="005A6D05">
          <w:rPr>
            <w:rFonts w:ascii="仿宋_GB2312" w:eastAsia="仿宋_GB2312" w:hint="eastAsia"/>
            <w:sz w:val="28"/>
            <w:szCs w:val="28"/>
          </w:rPr>
          <w:instrText>PAGE   \* MERGEFORMAT</w:instrText>
        </w:r>
        <w:r w:rsidRPr="005A6D05">
          <w:rPr>
            <w:rFonts w:ascii="仿宋_GB2312" w:eastAsia="仿宋_GB2312" w:hint="eastAsia"/>
            <w:sz w:val="28"/>
            <w:szCs w:val="28"/>
          </w:rPr>
          <w:fldChar w:fldCharType="separate"/>
        </w:r>
        <w:r w:rsidRPr="005A6D05">
          <w:rPr>
            <w:rFonts w:ascii="仿宋_GB2312" w:eastAsia="仿宋_GB2312" w:hint="eastAsia"/>
            <w:sz w:val="28"/>
            <w:szCs w:val="28"/>
            <w:lang w:val="zh-CN"/>
          </w:rPr>
          <w:t>2</w:t>
        </w:r>
        <w:r w:rsidRPr="005A6D05">
          <w:rPr>
            <w:rFonts w:ascii="仿宋_GB2312" w:eastAsia="仿宋_GB2312" w:hint="eastAsia"/>
            <w:sz w:val="28"/>
            <w:szCs w:val="28"/>
          </w:rPr>
          <w:fldChar w:fldCharType="end"/>
        </w:r>
      </w:p>
    </w:sdtContent>
  </w:sdt>
  <w:p w14:paraId="03B29DA4" w14:textId="77777777" w:rsidR="00B046C1" w:rsidRDefault="00B046C1">
    <w:pPr>
      <w:pStyle w:val="a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7389F" w14:textId="77777777" w:rsidR="009B5569" w:rsidRDefault="009B5569">
      <w:pPr>
        <w:rPr>
          <w:rFonts w:hint="eastAsia"/>
        </w:rPr>
      </w:pPr>
      <w:r>
        <w:separator/>
      </w:r>
    </w:p>
  </w:footnote>
  <w:footnote w:type="continuationSeparator" w:id="0">
    <w:p w14:paraId="5C9CC851" w14:textId="77777777" w:rsidR="009B5569" w:rsidRDefault="009B556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TkzNDE1YTcyM2RiNjFmMzg2OGU3M2JlMTc3Y2EyMjkifQ=="/>
  </w:docVars>
  <w:rsids>
    <w:rsidRoot w:val="00707370"/>
    <w:rsid w:val="9FEBEDF9"/>
    <w:rsid w:val="CEFBCA5C"/>
    <w:rsid w:val="DFD6F9DE"/>
    <w:rsid w:val="FA5FE3AF"/>
    <w:rsid w:val="FF9F6016"/>
    <w:rsid w:val="00010489"/>
    <w:rsid w:val="00030BAE"/>
    <w:rsid w:val="00041F44"/>
    <w:rsid w:val="00043411"/>
    <w:rsid w:val="00045004"/>
    <w:rsid w:val="00045B48"/>
    <w:rsid w:val="0005437B"/>
    <w:rsid w:val="000568D9"/>
    <w:rsid w:val="000821EA"/>
    <w:rsid w:val="000A624A"/>
    <w:rsid w:val="000B5A5A"/>
    <w:rsid w:val="000B6955"/>
    <w:rsid w:val="000D00E4"/>
    <w:rsid w:val="000F751C"/>
    <w:rsid w:val="001031C4"/>
    <w:rsid w:val="00112DE9"/>
    <w:rsid w:val="00126FF6"/>
    <w:rsid w:val="001331AE"/>
    <w:rsid w:val="001424D1"/>
    <w:rsid w:val="00154AA9"/>
    <w:rsid w:val="001636D0"/>
    <w:rsid w:val="00166C8F"/>
    <w:rsid w:val="00176F44"/>
    <w:rsid w:val="0019191C"/>
    <w:rsid w:val="001B2915"/>
    <w:rsid w:val="001B7AAB"/>
    <w:rsid w:val="001D3D0D"/>
    <w:rsid w:val="001D41BB"/>
    <w:rsid w:val="001D45B7"/>
    <w:rsid w:val="001F09CA"/>
    <w:rsid w:val="001F5FF6"/>
    <w:rsid w:val="00201F06"/>
    <w:rsid w:val="002072B6"/>
    <w:rsid w:val="00210A1B"/>
    <w:rsid w:val="0021426F"/>
    <w:rsid w:val="00221970"/>
    <w:rsid w:val="00223325"/>
    <w:rsid w:val="00241520"/>
    <w:rsid w:val="0025634C"/>
    <w:rsid w:val="00295020"/>
    <w:rsid w:val="002E301B"/>
    <w:rsid w:val="002E53A7"/>
    <w:rsid w:val="00310BE1"/>
    <w:rsid w:val="00351628"/>
    <w:rsid w:val="00381F1F"/>
    <w:rsid w:val="00392B39"/>
    <w:rsid w:val="003A4FF9"/>
    <w:rsid w:val="003A6929"/>
    <w:rsid w:val="003B18CA"/>
    <w:rsid w:val="003D58DD"/>
    <w:rsid w:val="003D6FB6"/>
    <w:rsid w:val="003D77B5"/>
    <w:rsid w:val="003E007E"/>
    <w:rsid w:val="003E1DFA"/>
    <w:rsid w:val="003E2A8A"/>
    <w:rsid w:val="003F3C02"/>
    <w:rsid w:val="00402A74"/>
    <w:rsid w:val="004101E3"/>
    <w:rsid w:val="004110AF"/>
    <w:rsid w:val="00422DF0"/>
    <w:rsid w:val="00436039"/>
    <w:rsid w:val="0047177B"/>
    <w:rsid w:val="00486F7A"/>
    <w:rsid w:val="004B0463"/>
    <w:rsid w:val="004B1F6C"/>
    <w:rsid w:val="004B4CBC"/>
    <w:rsid w:val="0051513D"/>
    <w:rsid w:val="00541C20"/>
    <w:rsid w:val="00546D02"/>
    <w:rsid w:val="00571710"/>
    <w:rsid w:val="00593EDD"/>
    <w:rsid w:val="005A027C"/>
    <w:rsid w:val="005A5B04"/>
    <w:rsid w:val="005A6D05"/>
    <w:rsid w:val="005A750F"/>
    <w:rsid w:val="005B319F"/>
    <w:rsid w:val="005B4A82"/>
    <w:rsid w:val="005D6EDA"/>
    <w:rsid w:val="005F03B8"/>
    <w:rsid w:val="005F488D"/>
    <w:rsid w:val="00617C70"/>
    <w:rsid w:val="00617EBA"/>
    <w:rsid w:val="006206E7"/>
    <w:rsid w:val="00620C77"/>
    <w:rsid w:val="0062732D"/>
    <w:rsid w:val="00632859"/>
    <w:rsid w:val="0063454C"/>
    <w:rsid w:val="0063545A"/>
    <w:rsid w:val="006363FA"/>
    <w:rsid w:val="00651777"/>
    <w:rsid w:val="00652190"/>
    <w:rsid w:val="00681E62"/>
    <w:rsid w:val="006A2C8F"/>
    <w:rsid w:val="006A3FE4"/>
    <w:rsid w:val="006A6257"/>
    <w:rsid w:val="006B1DD3"/>
    <w:rsid w:val="006C605F"/>
    <w:rsid w:val="006D3647"/>
    <w:rsid w:val="006D7C3C"/>
    <w:rsid w:val="007007CE"/>
    <w:rsid w:val="0070295C"/>
    <w:rsid w:val="00705719"/>
    <w:rsid w:val="00705AD2"/>
    <w:rsid w:val="00707370"/>
    <w:rsid w:val="00723A09"/>
    <w:rsid w:val="0072591C"/>
    <w:rsid w:val="0073298D"/>
    <w:rsid w:val="0075250B"/>
    <w:rsid w:val="00775F85"/>
    <w:rsid w:val="007A35BF"/>
    <w:rsid w:val="007B0C92"/>
    <w:rsid w:val="007B4864"/>
    <w:rsid w:val="007B49AE"/>
    <w:rsid w:val="007D3729"/>
    <w:rsid w:val="00821AAF"/>
    <w:rsid w:val="00846E25"/>
    <w:rsid w:val="00850FED"/>
    <w:rsid w:val="0086343A"/>
    <w:rsid w:val="00870B0D"/>
    <w:rsid w:val="00882D00"/>
    <w:rsid w:val="0089211A"/>
    <w:rsid w:val="008C0C5B"/>
    <w:rsid w:val="008C3D40"/>
    <w:rsid w:val="008D52A4"/>
    <w:rsid w:val="00902890"/>
    <w:rsid w:val="00923208"/>
    <w:rsid w:val="009563F1"/>
    <w:rsid w:val="00983B5E"/>
    <w:rsid w:val="00983FD4"/>
    <w:rsid w:val="00993F87"/>
    <w:rsid w:val="009978D3"/>
    <w:rsid w:val="009A0417"/>
    <w:rsid w:val="009B0A9A"/>
    <w:rsid w:val="009B2B2F"/>
    <w:rsid w:val="009B5569"/>
    <w:rsid w:val="009D2581"/>
    <w:rsid w:val="009D553F"/>
    <w:rsid w:val="00A31735"/>
    <w:rsid w:val="00A33DEC"/>
    <w:rsid w:val="00A507AA"/>
    <w:rsid w:val="00A612AF"/>
    <w:rsid w:val="00A827A0"/>
    <w:rsid w:val="00A86C87"/>
    <w:rsid w:val="00AA6A89"/>
    <w:rsid w:val="00AC1EE0"/>
    <w:rsid w:val="00AD34A3"/>
    <w:rsid w:val="00AE2C44"/>
    <w:rsid w:val="00AE6B22"/>
    <w:rsid w:val="00AE6B57"/>
    <w:rsid w:val="00B046C1"/>
    <w:rsid w:val="00B500B4"/>
    <w:rsid w:val="00B9404B"/>
    <w:rsid w:val="00B94A0E"/>
    <w:rsid w:val="00BA1339"/>
    <w:rsid w:val="00BA5389"/>
    <w:rsid w:val="00BC17A6"/>
    <w:rsid w:val="00BC489D"/>
    <w:rsid w:val="00BC5725"/>
    <w:rsid w:val="00BD09AE"/>
    <w:rsid w:val="00BD6226"/>
    <w:rsid w:val="00C03A52"/>
    <w:rsid w:val="00C11ADC"/>
    <w:rsid w:val="00C13649"/>
    <w:rsid w:val="00C15938"/>
    <w:rsid w:val="00C1769C"/>
    <w:rsid w:val="00C42376"/>
    <w:rsid w:val="00C454FC"/>
    <w:rsid w:val="00C52455"/>
    <w:rsid w:val="00C60C28"/>
    <w:rsid w:val="00C64723"/>
    <w:rsid w:val="00C94F58"/>
    <w:rsid w:val="00CB42C5"/>
    <w:rsid w:val="00CB787A"/>
    <w:rsid w:val="00CC574B"/>
    <w:rsid w:val="00CC6C38"/>
    <w:rsid w:val="00CD4BF8"/>
    <w:rsid w:val="00CE1209"/>
    <w:rsid w:val="00CE444F"/>
    <w:rsid w:val="00CE45B6"/>
    <w:rsid w:val="00CF2F03"/>
    <w:rsid w:val="00D12A3A"/>
    <w:rsid w:val="00D47A16"/>
    <w:rsid w:val="00D622BE"/>
    <w:rsid w:val="00D66366"/>
    <w:rsid w:val="00D74A51"/>
    <w:rsid w:val="00D84329"/>
    <w:rsid w:val="00DA58DA"/>
    <w:rsid w:val="00DA5FA2"/>
    <w:rsid w:val="00DC45DF"/>
    <w:rsid w:val="00DF204F"/>
    <w:rsid w:val="00E003B4"/>
    <w:rsid w:val="00E031F9"/>
    <w:rsid w:val="00E10F19"/>
    <w:rsid w:val="00E111D8"/>
    <w:rsid w:val="00E200BF"/>
    <w:rsid w:val="00E307DB"/>
    <w:rsid w:val="00E65518"/>
    <w:rsid w:val="00E66828"/>
    <w:rsid w:val="00E82300"/>
    <w:rsid w:val="00E94E01"/>
    <w:rsid w:val="00E969AF"/>
    <w:rsid w:val="00EB0855"/>
    <w:rsid w:val="00EB553D"/>
    <w:rsid w:val="00EB6BC6"/>
    <w:rsid w:val="00EB6D0B"/>
    <w:rsid w:val="00EE0D2F"/>
    <w:rsid w:val="00EF74ED"/>
    <w:rsid w:val="00F44941"/>
    <w:rsid w:val="00F525EA"/>
    <w:rsid w:val="00F62FBE"/>
    <w:rsid w:val="00F749D7"/>
    <w:rsid w:val="00F80CA3"/>
    <w:rsid w:val="00F80E0E"/>
    <w:rsid w:val="00F82079"/>
    <w:rsid w:val="00F86E14"/>
    <w:rsid w:val="00F9575B"/>
    <w:rsid w:val="00FA2E9B"/>
    <w:rsid w:val="00FC6E04"/>
    <w:rsid w:val="00FD26EC"/>
    <w:rsid w:val="00FE7FC9"/>
    <w:rsid w:val="01C8645E"/>
    <w:rsid w:val="01E46D89"/>
    <w:rsid w:val="02104022"/>
    <w:rsid w:val="024737BC"/>
    <w:rsid w:val="02C7081A"/>
    <w:rsid w:val="0365126F"/>
    <w:rsid w:val="0412063E"/>
    <w:rsid w:val="07DD49A7"/>
    <w:rsid w:val="0AE910B8"/>
    <w:rsid w:val="0C063DA0"/>
    <w:rsid w:val="0C4D5E71"/>
    <w:rsid w:val="0C85560D"/>
    <w:rsid w:val="0D8456C9"/>
    <w:rsid w:val="1179776B"/>
    <w:rsid w:val="139D4FEA"/>
    <w:rsid w:val="158259D8"/>
    <w:rsid w:val="16DC514E"/>
    <w:rsid w:val="17AD2167"/>
    <w:rsid w:val="18866D07"/>
    <w:rsid w:val="195E365B"/>
    <w:rsid w:val="198D3D53"/>
    <w:rsid w:val="1A5218DF"/>
    <w:rsid w:val="1BE76355"/>
    <w:rsid w:val="1CC946AA"/>
    <w:rsid w:val="20946819"/>
    <w:rsid w:val="23865A9B"/>
    <w:rsid w:val="29D965CA"/>
    <w:rsid w:val="2F936731"/>
    <w:rsid w:val="37E410E2"/>
    <w:rsid w:val="3A1A0893"/>
    <w:rsid w:val="44F961A9"/>
    <w:rsid w:val="46FA357B"/>
    <w:rsid w:val="489937A2"/>
    <w:rsid w:val="4B6C2465"/>
    <w:rsid w:val="4BF56B42"/>
    <w:rsid w:val="4D7D31BB"/>
    <w:rsid w:val="4E2011F2"/>
    <w:rsid w:val="50F73284"/>
    <w:rsid w:val="52866FBE"/>
    <w:rsid w:val="53A0100E"/>
    <w:rsid w:val="55F02C4C"/>
    <w:rsid w:val="58876AA7"/>
    <w:rsid w:val="5BF635F2"/>
    <w:rsid w:val="5DDD3DBA"/>
    <w:rsid w:val="5E850121"/>
    <w:rsid w:val="5F593102"/>
    <w:rsid w:val="614C5971"/>
    <w:rsid w:val="6B8E4899"/>
    <w:rsid w:val="6BA127DD"/>
    <w:rsid w:val="6EF72AAD"/>
    <w:rsid w:val="71863A26"/>
    <w:rsid w:val="72A050D2"/>
    <w:rsid w:val="732349D0"/>
    <w:rsid w:val="73F82442"/>
    <w:rsid w:val="76AA342B"/>
    <w:rsid w:val="78A06781"/>
    <w:rsid w:val="7BA07E4A"/>
    <w:rsid w:val="7E1370A0"/>
    <w:rsid w:val="7E6FB788"/>
    <w:rsid w:val="7EA74BA9"/>
    <w:rsid w:val="7EDD5DC6"/>
    <w:rsid w:val="7EE66F46"/>
    <w:rsid w:val="7FFED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5E8BB5C"/>
  <w15:docId w15:val="{0E3A74BE-3783-44BC-9299-0600E84C6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4"/>
    <w:qFormat/>
    <w:pPr>
      <w:ind w:firstLine="200"/>
    </w:pPr>
  </w:style>
  <w:style w:type="paragraph" w:styleId="a4">
    <w:name w:val="Body Text Indent"/>
    <w:basedOn w:val="a"/>
    <w:next w:val="a3"/>
    <w:qFormat/>
    <w:pPr>
      <w:suppressAutoHyphens/>
      <w:spacing w:line="460" w:lineRule="exact"/>
      <w:ind w:left="1285" w:hanging="1285"/>
    </w:pPr>
    <w:rPr>
      <w:rFonts w:ascii="仿宋_GB2312" w:eastAsia="仿宋_GB2312" w:hAnsi="仿宋_GB2312"/>
      <w:b/>
      <w:bCs/>
      <w:kern w:val="1"/>
      <w:sz w:val="32"/>
      <w:lang w:eastAsia="ar-SA"/>
    </w:rPr>
  </w:style>
  <w:style w:type="paragraph" w:styleId="a5">
    <w:name w:val="Body Text"/>
    <w:basedOn w:val="a"/>
    <w:semiHidden/>
    <w:qFormat/>
    <w:rPr>
      <w:rFonts w:ascii="仿宋" w:eastAsia="仿宋" w:hAnsi="仿宋" w:cs="仿宋"/>
      <w:sz w:val="31"/>
      <w:szCs w:val="31"/>
      <w:lang w:eastAsia="en-US"/>
    </w:rPr>
  </w:style>
  <w:style w:type="paragraph" w:styleId="a6">
    <w:name w:val="Date"/>
    <w:basedOn w:val="a"/>
    <w:next w:val="a"/>
    <w:link w:val="a7"/>
    <w:uiPriority w:val="99"/>
    <w:semiHidden/>
    <w:unhideWhenUsed/>
    <w:qFormat/>
    <w:pPr>
      <w:ind w:leftChars="2500" w:left="100"/>
    </w:p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footnote text"/>
    <w:basedOn w:val="a"/>
    <w:link w:val="af"/>
    <w:uiPriority w:val="99"/>
    <w:semiHidden/>
    <w:unhideWhenUsed/>
    <w:qFormat/>
    <w:pPr>
      <w:snapToGrid w:val="0"/>
      <w:jc w:val="left"/>
    </w:pPr>
    <w:rPr>
      <w:sz w:val="18"/>
      <w:szCs w:val="18"/>
    </w:rPr>
  </w:style>
  <w:style w:type="paragraph" w:styleId="af0">
    <w:name w:val="Normal (Web)"/>
    <w:basedOn w:val="a"/>
    <w:uiPriority w:val="99"/>
    <w:unhideWhenUsed/>
    <w:qFormat/>
    <w:pPr>
      <w:widowControl/>
      <w:suppressAutoHyphens/>
      <w:spacing w:before="100" w:beforeAutospacing="1" w:after="119"/>
      <w:ind w:firstLine="420"/>
    </w:pPr>
    <w:rPr>
      <w:rFonts w:ascii="宋体" w:eastAsia="宋体" w:hAnsi="宋体" w:cs="宋体"/>
      <w:kern w:val="0"/>
      <w:sz w:val="20"/>
      <w:szCs w:val="20"/>
    </w:rPr>
  </w:style>
  <w:style w:type="paragraph" w:styleId="2">
    <w:name w:val="Body Text First Indent 2"/>
    <w:basedOn w:val="a4"/>
    <w:next w:val="a"/>
    <w:qFormat/>
    <w:pPr>
      <w:spacing w:line="560" w:lineRule="exact"/>
      <w:ind w:firstLineChars="200" w:firstLine="420"/>
    </w:pPr>
    <w:rPr>
      <w:rFonts w:ascii="Calibri" w:hAnsi="Calibri"/>
    </w:rPr>
  </w:style>
  <w:style w:type="table" w:styleId="af1">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a7">
    <w:name w:val="日期 字符"/>
    <w:basedOn w:val="a0"/>
    <w:link w:val="a6"/>
    <w:uiPriority w:val="99"/>
    <w:semiHidden/>
    <w:qFormat/>
  </w:style>
  <w:style w:type="character" w:customStyle="1" w:styleId="a9">
    <w:name w:val="批注框文本 字符"/>
    <w:basedOn w:val="a0"/>
    <w:link w:val="a8"/>
    <w:uiPriority w:val="99"/>
    <w:semiHidden/>
    <w:qFormat/>
    <w:rPr>
      <w:sz w:val="18"/>
      <w:szCs w:val="18"/>
    </w:rPr>
  </w:style>
  <w:style w:type="paragraph" w:customStyle="1" w:styleId="1">
    <w:name w:val="脚注文本1"/>
    <w:basedOn w:val="a"/>
    <w:next w:val="ae"/>
    <w:link w:val="Char"/>
    <w:uiPriority w:val="99"/>
    <w:semiHidden/>
    <w:unhideWhenUsed/>
    <w:qFormat/>
    <w:pPr>
      <w:snapToGrid w:val="0"/>
      <w:jc w:val="left"/>
    </w:pPr>
    <w:rPr>
      <w:sz w:val="18"/>
      <w:szCs w:val="18"/>
    </w:rPr>
  </w:style>
  <w:style w:type="character" w:customStyle="1" w:styleId="Char">
    <w:name w:val="脚注文本 Char"/>
    <w:basedOn w:val="a0"/>
    <w:link w:val="1"/>
    <w:uiPriority w:val="99"/>
    <w:semiHidden/>
    <w:qFormat/>
    <w:rPr>
      <w:sz w:val="18"/>
      <w:szCs w:val="18"/>
    </w:rPr>
  </w:style>
  <w:style w:type="character" w:customStyle="1" w:styleId="af">
    <w:name w:val="脚注文本 字符"/>
    <w:basedOn w:val="a0"/>
    <w:link w:val="ae"/>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Pages>
  <Words>215</Words>
  <Characters>1232</Characters>
  <Application>Microsoft Office Word</Application>
  <DocSecurity>0</DocSecurity>
  <Lines>10</Lines>
  <Paragraphs>2</Paragraphs>
  <ScaleCrop>false</ScaleCrop>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 Berlin</dc:creator>
  <cp:lastModifiedBy>zhe jing</cp:lastModifiedBy>
  <cp:revision>18</cp:revision>
  <cp:lastPrinted>2026-05-17T01:48:00Z</cp:lastPrinted>
  <dcterms:created xsi:type="dcterms:W3CDTF">2026-08-12T07:16:00Z</dcterms:created>
  <dcterms:modified xsi:type="dcterms:W3CDTF">2026-10-19T06:58:00Z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2052-11.8.2.1131</vt:lpwstr>
  </property>
  <property fmtid="{D5CDD505-2E9C-101B-9397-08002B2CF9AE}" pid="3" name="ICV">
    <vt:lpwstr>F3B5B83A2989CE44D5E57A6A3FAF9ED8_43</vt:lpwstr>
  </property>
  <property fmtid="{D5CDD505-2E9C-101B-9397-08002B2CF9AE}" pid="4" name="KSOTemplateDocerSaveRecord">
    <vt:lpwstr>eyJoZGlkIjoiMjJkMzg5OTRhY2ZjOGNhNzhkOTBiMTRhZjk2Yzc1MzUiLCJ1c2VySWQiOiI3NjQ3NDQyNTEifQ==</vt:lpwstr>
  </property>
</Properties>
</file>