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numPr>
          <w:ilvl w:val="0"/>
          <w:numId w:val="0"/>
        </w:numPr>
        <w:kinsoku/>
        <w:wordWrap/>
        <w:overflowPunct/>
        <w:topLinePunct w:val="0"/>
        <w:autoSpaceDE/>
        <w:autoSpaceDN/>
        <w:bidi w:val="0"/>
        <w:adjustRightInd/>
        <w:snapToGrid w:val="0"/>
        <w:spacing w:line="360" w:lineRule="auto"/>
        <w:ind w:leftChars="0"/>
        <w:jc w:val="center"/>
        <w:textAlignment w:val="auto"/>
        <w:rPr>
          <w:rFonts w:eastAsia="方正小标宋简体"/>
          <w:b/>
          <w:bCs w:val="0"/>
          <w:sz w:val="28"/>
          <w:szCs w:val="28"/>
        </w:rPr>
      </w:pPr>
      <w:r>
        <w:rPr>
          <w:rFonts w:eastAsia="方正小标宋简体"/>
          <w:b/>
          <w:bCs w:val="0"/>
          <w:sz w:val="28"/>
          <w:szCs w:val="28"/>
        </w:rPr>
        <w:t>Three-</w:t>
      </w:r>
      <w:r>
        <w:rPr>
          <w:rFonts w:hint="eastAsia" w:eastAsia="方正小标宋简体"/>
          <w:b/>
          <w:bCs w:val="0"/>
          <w:sz w:val="28"/>
          <w:szCs w:val="28"/>
        </w:rPr>
        <w:t>Y</w:t>
      </w:r>
      <w:r>
        <w:rPr>
          <w:rFonts w:eastAsia="方正小标宋简体"/>
          <w:b/>
          <w:bCs w:val="0"/>
          <w:sz w:val="28"/>
          <w:szCs w:val="28"/>
        </w:rPr>
        <w:t xml:space="preserve">ear Action Plan for </w:t>
      </w:r>
      <w:r>
        <w:rPr>
          <w:rFonts w:hint="eastAsia" w:eastAsia="方正小标宋简体"/>
          <w:b/>
          <w:bCs w:val="0"/>
          <w:sz w:val="28"/>
          <w:szCs w:val="28"/>
        </w:rPr>
        <w:t>O</w:t>
      </w:r>
      <w:r>
        <w:rPr>
          <w:rFonts w:eastAsia="方正小标宋简体"/>
          <w:b/>
          <w:bCs w:val="0"/>
          <w:sz w:val="28"/>
          <w:szCs w:val="28"/>
        </w:rPr>
        <w:t>pening-</w:t>
      </w:r>
      <w:r>
        <w:rPr>
          <w:rFonts w:hint="eastAsia" w:eastAsia="方正小标宋简体"/>
          <w:b/>
          <w:bCs w:val="0"/>
          <w:sz w:val="28"/>
          <w:szCs w:val="28"/>
        </w:rPr>
        <w:t>U</w:t>
      </w:r>
      <w:r>
        <w:rPr>
          <w:rFonts w:eastAsia="方正小标宋简体"/>
          <w:b/>
          <w:bCs w:val="0"/>
          <w:sz w:val="28"/>
          <w:szCs w:val="28"/>
        </w:rPr>
        <w:t>p</w:t>
      </w:r>
      <w:r>
        <w:rPr>
          <w:rFonts w:hint="eastAsia" w:eastAsia="方正小标宋简体"/>
          <w:b/>
          <w:bCs w:val="0"/>
          <w:sz w:val="28"/>
          <w:szCs w:val="28"/>
        </w:rPr>
        <w:t xml:space="preserve"> </w:t>
      </w:r>
      <w:r>
        <w:rPr>
          <w:rFonts w:eastAsia="方正小标宋简体"/>
          <w:b/>
          <w:bCs w:val="0"/>
          <w:sz w:val="28"/>
          <w:szCs w:val="28"/>
        </w:rPr>
        <w:t>and</w:t>
      </w:r>
      <w:r>
        <w:rPr>
          <w:rFonts w:hint="eastAsia" w:eastAsia="方正小标宋简体"/>
          <w:b/>
          <w:bCs w:val="0"/>
          <w:sz w:val="28"/>
          <w:szCs w:val="28"/>
        </w:rPr>
        <w:t xml:space="preserve"> </w:t>
      </w:r>
      <w:r>
        <w:rPr>
          <w:rFonts w:eastAsia="方正小标宋简体"/>
          <w:b/>
          <w:bCs w:val="0"/>
          <w:sz w:val="28"/>
          <w:szCs w:val="28"/>
        </w:rPr>
        <w:t>Reform</w:t>
      </w:r>
    </w:p>
    <w:p>
      <w:pPr>
        <w:keepNext w:val="0"/>
        <w:keepLines w:val="0"/>
        <w:pageBreakBefore w:val="0"/>
        <w:numPr>
          <w:ilvl w:val="0"/>
          <w:numId w:val="0"/>
        </w:numPr>
        <w:kinsoku/>
        <w:wordWrap/>
        <w:overflowPunct/>
        <w:topLinePunct w:val="0"/>
        <w:autoSpaceDE/>
        <w:autoSpaceDN/>
        <w:bidi w:val="0"/>
        <w:adjustRightInd/>
        <w:snapToGrid w:val="0"/>
        <w:spacing w:line="360" w:lineRule="auto"/>
        <w:ind w:leftChars="0"/>
        <w:jc w:val="center"/>
        <w:textAlignment w:val="auto"/>
        <w:rPr>
          <w:rFonts w:eastAsia="方正小标宋简体"/>
          <w:b/>
          <w:bCs w:val="0"/>
          <w:sz w:val="28"/>
          <w:szCs w:val="28"/>
        </w:rPr>
      </w:pPr>
      <w:r>
        <w:rPr>
          <w:rFonts w:hint="eastAsia" w:eastAsia="方正小标宋简体"/>
          <w:b/>
          <w:bCs w:val="0"/>
          <w:sz w:val="28"/>
          <w:szCs w:val="28"/>
        </w:rPr>
        <w:t xml:space="preserve">in the </w:t>
      </w:r>
      <w:r>
        <w:rPr>
          <w:rFonts w:eastAsia="方正小标宋简体"/>
          <w:b/>
          <w:bCs w:val="0"/>
          <w:sz w:val="28"/>
          <w:szCs w:val="28"/>
        </w:rPr>
        <w:t>Professional Service</w:t>
      </w:r>
      <w:r>
        <w:rPr>
          <w:rFonts w:hint="eastAsia" w:eastAsia="方正小标宋简体"/>
          <w:b/>
          <w:bCs w:val="0"/>
          <w:sz w:val="28"/>
          <w:szCs w:val="28"/>
        </w:rPr>
        <w:t xml:space="preserve"> Sector</w:t>
      </w:r>
    </w:p>
    <w:p>
      <w:pPr>
        <w:pStyle w:val="6"/>
        <w:keepNext w:val="0"/>
        <w:keepLines w:val="0"/>
        <w:pageBreakBefore w:val="0"/>
        <w:shd w:val="clear" w:color="auto" w:fill="FFFFFF"/>
        <w:kinsoku/>
        <w:wordWrap/>
        <w:overflowPunct/>
        <w:topLinePunct w:val="0"/>
        <w:autoSpaceDE/>
        <w:autoSpaceDN/>
        <w:bidi w:val="0"/>
        <w:adjustRightInd/>
        <w:snapToGrid w:val="0"/>
        <w:spacing w:before="0" w:beforeAutospacing="0" w:after="0" w:afterAutospacing="0" w:line="360" w:lineRule="auto"/>
        <w:ind w:firstLine="480" w:firstLineChars="200"/>
        <w:jc w:val="both"/>
        <w:textAlignment w:val="auto"/>
        <w:rPr>
          <w:rFonts w:ascii="Times New Roman" w:hAnsi="Times New Roman" w:eastAsia="仿宋_GB2312" w:cs="仿宋_GB2312"/>
          <w:b w:val="0"/>
          <w:bCs/>
          <w:sz w:val="24"/>
          <w:szCs w:val="24"/>
        </w:rPr>
      </w:pPr>
    </w:p>
    <w:p>
      <w:pPr>
        <w:pStyle w:val="6"/>
        <w:keepNext w:val="0"/>
        <w:keepLines w:val="0"/>
        <w:pageBreakBefore w:val="0"/>
        <w:shd w:val="clear" w:color="auto" w:fill="FFFFFF"/>
        <w:kinsoku/>
        <w:wordWrap/>
        <w:overflowPunct/>
        <w:topLinePunct w:val="0"/>
        <w:autoSpaceDE/>
        <w:autoSpaceDN/>
        <w:bidi w:val="0"/>
        <w:adjustRightInd/>
        <w:snapToGrid w:val="0"/>
        <w:spacing w:before="0" w:beforeAutospacing="0" w:line="360" w:lineRule="auto"/>
        <w:ind w:firstLine="480" w:firstLineChars="200"/>
        <w:jc w:val="both"/>
        <w:textAlignment w:val="auto"/>
        <w:rPr>
          <w:rFonts w:ascii="Times New Roman" w:hAnsi="Times New Roman" w:eastAsia="仿宋_GB2312" w:cs="Times New Roman"/>
          <w:b w:val="0"/>
          <w:bCs/>
          <w:sz w:val="24"/>
          <w:szCs w:val="24"/>
        </w:rPr>
      </w:pPr>
      <w:r>
        <w:rPr>
          <w:rFonts w:hint="eastAsia" w:ascii="Times New Roman" w:hAnsi="Times New Roman" w:eastAsia="仿宋_GB2312" w:cs="仿宋_GB2312"/>
          <w:b w:val="0"/>
          <w:bCs/>
          <w:sz w:val="24"/>
          <w:szCs w:val="24"/>
        </w:rPr>
        <w:t xml:space="preserve">This Action Plan is formulated </w:t>
      </w:r>
      <w:r>
        <w:rPr>
          <w:rFonts w:ascii="Times New Roman" w:hAnsi="Times New Roman" w:eastAsia="仿宋_GB2312" w:cs="仿宋_GB2312"/>
          <w:b w:val="0"/>
          <w:bCs/>
          <w:sz w:val="24"/>
          <w:szCs w:val="24"/>
        </w:rPr>
        <w:t xml:space="preserve">for the implementation of </w:t>
      </w:r>
      <w:r>
        <w:rPr>
          <w:rFonts w:hint="eastAsia" w:ascii="Times New Roman" w:hAnsi="Times New Roman" w:eastAsia="仿宋_GB2312" w:cs="仿宋_GB2312"/>
          <w:b w:val="0"/>
          <w:bCs/>
          <w:sz w:val="24"/>
          <w:szCs w:val="24"/>
        </w:rPr>
        <w:t xml:space="preserve">the </w:t>
      </w:r>
      <w:r>
        <w:rPr>
          <w:rFonts w:ascii="Times New Roman" w:hAnsi="Times New Roman" w:eastAsia="仿宋_GB2312" w:cs="Times New Roman"/>
          <w:b w:val="0"/>
          <w:bCs/>
          <w:i/>
          <w:iCs/>
          <w:sz w:val="24"/>
          <w:szCs w:val="24"/>
        </w:rPr>
        <w:t>All-round Pilot Projects for Further Opening-up in Beijin</w:t>
      </w:r>
      <w:r>
        <w:rPr>
          <w:rFonts w:ascii="Times New Roman" w:hAnsi="Times New Roman" w:eastAsia="仿宋_GB2312" w:cs="Times New Roman"/>
          <w:b w:val="0"/>
          <w:bCs/>
          <w:sz w:val="24"/>
          <w:szCs w:val="24"/>
        </w:rPr>
        <w:t>g’s</w:t>
      </w:r>
      <w:r>
        <w:rPr>
          <w:rFonts w:ascii="Times New Roman" w:hAnsi="Times New Roman" w:eastAsia="仿宋_GB2312" w:cs="Times New Roman"/>
          <w:b w:val="0"/>
          <w:bCs/>
          <w:i/>
          <w:iCs/>
          <w:sz w:val="24"/>
          <w:szCs w:val="24"/>
        </w:rPr>
        <w:t xml:space="preserve"> Service Industry</w:t>
      </w:r>
      <w:r>
        <w:rPr>
          <w:rFonts w:ascii="Times New Roman" w:hAnsi="Times New Roman" w:eastAsia="仿宋_GB2312" w:cs="Times New Roman"/>
          <w:b w:val="0"/>
          <w:bCs/>
          <w:sz w:val="24"/>
          <w:szCs w:val="24"/>
        </w:rPr>
        <w:t xml:space="preserve"> approved by the State Council [Guohan (2019)] No. 16]. It is aimed at promoting all-round reform and opening-up in professional services, as part of Beijing’s plan for a new round of pilot programs for further opening up in the service sector, to benchmark against top international standards, </w:t>
      </w:r>
      <w:r>
        <w:rPr>
          <w:rFonts w:hint="eastAsia" w:ascii="Times New Roman" w:hAnsi="Times New Roman" w:eastAsia="仿宋_GB2312" w:cs="仿宋_GB2312"/>
          <w:b w:val="0"/>
          <w:bCs/>
          <w:sz w:val="24"/>
          <w:szCs w:val="24"/>
        </w:rPr>
        <w:t>and</w:t>
      </w:r>
      <w:r>
        <w:rPr>
          <w:rFonts w:ascii="Times New Roman" w:hAnsi="Times New Roman" w:eastAsia="仿宋_GB2312" w:cs="仿宋_GB2312"/>
          <w:b w:val="0"/>
          <w:bCs/>
          <w:sz w:val="24"/>
          <w:szCs w:val="24"/>
        </w:rPr>
        <w:t xml:space="preserve"> help achieve Beijing’s strategic position </w:t>
      </w:r>
      <w:r>
        <w:rPr>
          <w:rFonts w:ascii="Times New Roman" w:hAnsi="Times New Roman" w:eastAsia="仿宋_GB2312" w:cs="Times New Roman"/>
          <w:b w:val="0"/>
          <w:bCs/>
          <w:sz w:val="24"/>
          <w:szCs w:val="24"/>
        </w:rPr>
        <w:t>as the country’s center for politics, culture, science and innovation, and international communications.</w:t>
      </w:r>
    </w:p>
    <w:p>
      <w:pPr>
        <w:pStyle w:val="6"/>
        <w:keepNext w:val="0"/>
        <w:keepLines w:val="0"/>
        <w:pageBreakBefore w:val="0"/>
        <w:shd w:val="clear" w:color="auto" w:fill="FFFFFF"/>
        <w:kinsoku/>
        <w:wordWrap/>
        <w:overflowPunct/>
        <w:topLinePunct w:val="0"/>
        <w:autoSpaceDE/>
        <w:autoSpaceDN/>
        <w:bidi w:val="0"/>
        <w:adjustRightInd/>
        <w:snapToGrid w:val="0"/>
        <w:spacing w:line="360" w:lineRule="auto"/>
        <w:ind w:firstLine="480" w:firstLineChars="200"/>
        <w:jc w:val="both"/>
        <w:textAlignment w:val="auto"/>
        <w:rPr>
          <w:rFonts w:ascii="Times New Roman" w:hAnsi="Times New Roman" w:eastAsia="仿宋_GB2312" w:cs="Times New Roman"/>
          <w:b w:val="0"/>
          <w:bCs/>
          <w:sz w:val="24"/>
          <w:szCs w:val="24"/>
        </w:rPr>
      </w:pPr>
      <w:r>
        <w:rPr>
          <w:rFonts w:ascii="Times New Roman" w:hAnsi="Times New Roman" w:eastAsia="仿宋_GB2312" w:cs="仿宋_GB2312"/>
          <w:b w:val="0"/>
          <w:bCs/>
          <w:sz w:val="24"/>
          <w:szCs w:val="24"/>
        </w:rPr>
        <w:t xml:space="preserve">The professional services referred to </w:t>
      </w:r>
      <w:r>
        <w:rPr>
          <w:rFonts w:hint="eastAsia" w:ascii="Times New Roman" w:hAnsi="Times New Roman" w:eastAsia="仿宋_GB2312" w:cs="仿宋_GB2312"/>
          <w:b w:val="0"/>
          <w:bCs/>
          <w:sz w:val="24"/>
          <w:szCs w:val="24"/>
        </w:rPr>
        <w:t xml:space="preserve">in </w:t>
      </w:r>
      <w:r>
        <w:rPr>
          <w:rFonts w:ascii="Times New Roman" w:hAnsi="Times New Roman" w:eastAsia="仿宋_GB2312" w:cs="仿宋_GB2312"/>
          <w:b w:val="0"/>
          <w:bCs/>
          <w:sz w:val="24"/>
          <w:szCs w:val="24"/>
        </w:rPr>
        <w:t>th</w:t>
      </w:r>
      <w:r>
        <w:rPr>
          <w:rFonts w:hint="eastAsia" w:ascii="Times New Roman" w:hAnsi="Times New Roman" w:eastAsia="仿宋_GB2312" w:cs="仿宋_GB2312"/>
          <w:b w:val="0"/>
          <w:bCs/>
          <w:sz w:val="24"/>
          <w:szCs w:val="24"/>
        </w:rPr>
        <w:t>e A</w:t>
      </w:r>
      <w:r>
        <w:rPr>
          <w:rFonts w:ascii="Times New Roman" w:hAnsi="Times New Roman" w:eastAsia="仿宋_GB2312" w:cs="仿宋_GB2312"/>
          <w:b w:val="0"/>
          <w:bCs/>
          <w:sz w:val="24"/>
          <w:szCs w:val="24"/>
        </w:rPr>
        <w:t xml:space="preserve">ction </w:t>
      </w:r>
      <w:r>
        <w:rPr>
          <w:rFonts w:hint="eastAsia" w:ascii="Times New Roman" w:hAnsi="Times New Roman" w:eastAsia="仿宋_GB2312" w:cs="仿宋_GB2312"/>
          <w:b w:val="0"/>
          <w:bCs/>
          <w:sz w:val="24"/>
          <w:szCs w:val="24"/>
        </w:rPr>
        <w:t>P</w:t>
      </w:r>
      <w:r>
        <w:rPr>
          <w:rFonts w:ascii="Times New Roman" w:hAnsi="Times New Roman" w:eastAsia="仿宋_GB2312" w:cs="仿宋_GB2312"/>
          <w:b w:val="0"/>
          <w:bCs/>
          <w:sz w:val="24"/>
          <w:szCs w:val="24"/>
        </w:rPr>
        <w:t xml:space="preserve">lan mainly include law, accounting, </w:t>
      </w:r>
      <w:r>
        <w:rPr>
          <w:rFonts w:hint="eastAsia" w:ascii="Times New Roman" w:hAnsi="Times New Roman" w:eastAsia="仿宋_GB2312" w:cs="仿宋_GB2312"/>
          <w:b w:val="0"/>
          <w:bCs/>
          <w:sz w:val="24"/>
          <w:szCs w:val="24"/>
        </w:rPr>
        <w:t xml:space="preserve">conventions and </w:t>
      </w:r>
      <w:r>
        <w:rPr>
          <w:rFonts w:ascii="Times New Roman" w:hAnsi="Times New Roman" w:eastAsia="仿宋_GB2312" w:cs="仿宋_GB2312"/>
          <w:b w:val="0"/>
          <w:bCs/>
          <w:sz w:val="24"/>
          <w:szCs w:val="24"/>
        </w:rPr>
        <w:t>exhibition</w:t>
      </w:r>
      <w:r>
        <w:rPr>
          <w:rFonts w:hint="eastAsia" w:ascii="Times New Roman" w:hAnsi="Times New Roman" w:eastAsia="仿宋_GB2312" w:cs="仿宋_GB2312"/>
          <w:b w:val="0"/>
          <w:bCs/>
          <w:sz w:val="24"/>
          <w:szCs w:val="24"/>
        </w:rPr>
        <w:t>s</w:t>
      </w:r>
      <w:r>
        <w:rPr>
          <w:rFonts w:ascii="Times New Roman" w:hAnsi="Times New Roman" w:eastAsia="仿宋_GB2312" w:cs="仿宋_GB2312"/>
          <w:b w:val="0"/>
          <w:bCs/>
          <w:sz w:val="24"/>
          <w:szCs w:val="24"/>
        </w:rPr>
        <w:t>, design</w:t>
      </w:r>
      <w:r>
        <w:rPr>
          <w:rFonts w:hint="eastAsia" w:ascii="Times New Roman" w:hAnsi="Times New Roman" w:eastAsia="仿宋_GB2312" w:cs="仿宋_GB2312"/>
          <w:b w:val="0"/>
          <w:bCs/>
          <w:sz w:val="24"/>
          <w:szCs w:val="24"/>
        </w:rPr>
        <w:t>ing</w:t>
      </w:r>
      <w:r>
        <w:rPr>
          <w:rFonts w:ascii="Times New Roman" w:hAnsi="Times New Roman" w:eastAsia="仿宋_GB2312" w:cs="仿宋_GB2312"/>
          <w:b w:val="0"/>
          <w:bCs/>
          <w:sz w:val="24"/>
          <w:szCs w:val="24"/>
        </w:rPr>
        <w:t>, patent</w:t>
      </w:r>
      <w:r>
        <w:rPr>
          <w:rFonts w:hint="eastAsia" w:ascii="Times New Roman" w:hAnsi="Times New Roman" w:eastAsia="仿宋_GB2312" w:cs="仿宋_GB2312"/>
          <w:b w:val="0"/>
          <w:bCs/>
          <w:sz w:val="24"/>
          <w:szCs w:val="24"/>
        </w:rPr>
        <w:t>s and</w:t>
      </w:r>
      <w:r>
        <w:rPr>
          <w:rFonts w:ascii="Times New Roman" w:hAnsi="Times New Roman" w:eastAsia="仿宋_GB2312" w:cs="仿宋_GB2312"/>
          <w:b w:val="0"/>
          <w:bCs/>
          <w:sz w:val="24"/>
          <w:szCs w:val="24"/>
        </w:rPr>
        <w:t xml:space="preserve"> human resources</w:t>
      </w:r>
      <w:r>
        <w:rPr>
          <w:rFonts w:hint="eastAsia" w:ascii="Times New Roman" w:hAnsi="Times New Roman" w:eastAsia="仿宋_GB2312" w:cs="仿宋_GB2312"/>
          <w:b w:val="0"/>
          <w:bCs/>
          <w:sz w:val="24"/>
          <w:szCs w:val="24"/>
        </w:rPr>
        <w:t xml:space="preserve">. </w:t>
      </w:r>
      <w:r>
        <w:rPr>
          <w:rFonts w:ascii="Times New Roman" w:hAnsi="Times New Roman" w:eastAsia="仿宋_GB2312" w:cs="仿宋_GB2312"/>
          <w:b w:val="0"/>
          <w:bCs/>
          <w:sz w:val="24"/>
          <w:szCs w:val="24"/>
        </w:rPr>
        <w:t xml:space="preserve">The </w:t>
      </w:r>
      <w:r>
        <w:rPr>
          <w:rFonts w:hint="eastAsia" w:ascii="Times New Roman" w:hAnsi="Times New Roman" w:eastAsia="仿宋_GB2312" w:cs="仿宋_GB2312"/>
          <w:b w:val="0"/>
          <w:bCs/>
          <w:sz w:val="24"/>
          <w:szCs w:val="24"/>
        </w:rPr>
        <w:t>Action Plan focus</w:t>
      </w:r>
      <w:r>
        <w:rPr>
          <w:rFonts w:ascii="Times New Roman" w:hAnsi="Times New Roman" w:eastAsia="仿宋_GB2312" w:cs="仿宋_GB2312"/>
          <w:b w:val="0"/>
          <w:bCs/>
          <w:sz w:val="24"/>
          <w:szCs w:val="24"/>
        </w:rPr>
        <w:t>es</w:t>
      </w:r>
      <w:r>
        <w:rPr>
          <w:rFonts w:hint="eastAsia" w:ascii="Times New Roman" w:hAnsi="Times New Roman" w:eastAsia="仿宋_GB2312" w:cs="仿宋_GB2312"/>
          <w:b w:val="0"/>
          <w:bCs/>
          <w:sz w:val="24"/>
          <w:szCs w:val="24"/>
        </w:rPr>
        <w:t xml:space="preserve"> on four a</w:t>
      </w:r>
      <w:r>
        <w:rPr>
          <w:rFonts w:ascii="Times New Roman" w:hAnsi="Times New Roman" w:eastAsia="仿宋_GB2312" w:cs="仿宋_GB2312"/>
          <w:b w:val="0"/>
          <w:bCs/>
          <w:sz w:val="24"/>
          <w:szCs w:val="24"/>
        </w:rPr>
        <w:t>reas</w:t>
      </w:r>
      <w:r>
        <w:rPr>
          <w:rFonts w:hint="eastAsia" w:ascii="Times New Roman" w:hAnsi="Times New Roman" w:eastAsia="仿宋_GB2312" w:cs="仿宋_GB2312"/>
          <w:b w:val="0"/>
          <w:bCs/>
          <w:sz w:val="24"/>
          <w:szCs w:val="24"/>
        </w:rPr>
        <w:t>: low</w:t>
      </w:r>
      <w:r>
        <w:rPr>
          <w:rFonts w:ascii="Times New Roman" w:hAnsi="Times New Roman" w:eastAsia="仿宋_GB2312" w:cs="仿宋_GB2312"/>
          <w:b w:val="0"/>
          <w:bCs/>
          <w:sz w:val="24"/>
          <w:szCs w:val="24"/>
        </w:rPr>
        <w:t>er</w:t>
      </w:r>
      <w:r>
        <w:rPr>
          <w:rFonts w:hint="eastAsia" w:ascii="Times New Roman" w:hAnsi="Times New Roman" w:eastAsia="仿宋_GB2312" w:cs="仿宋_GB2312"/>
          <w:b w:val="0"/>
          <w:bCs/>
          <w:sz w:val="24"/>
          <w:szCs w:val="24"/>
        </w:rPr>
        <w:t>ing</w:t>
      </w:r>
      <w:r>
        <w:rPr>
          <w:rFonts w:ascii="Times New Roman" w:hAnsi="Times New Roman" w:eastAsia="仿宋_GB2312" w:cs="仿宋_GB2312"/>
          <w:b w:val="0"/>
          <w:bCs/>
          <w:sz w:val="24"/>
          <w:szCs w:val="24"/>
        </w:rPr>
        <w:t xml:space="preserve"> the market entry threshold</w:t>
      </w:r>
      <w:r>
        <w:rPr>
          <w:rFonts w:hint="eastAsia" w:ascii="Times New Roman" w:hAnsi="Times New Roman" w:eastAsia="仿宋_GB2312" w:cs="仿宋_GB2312"/>
          <w:b w:val="0"/>
          <w:bCs/>
          <w:sz w:val="24"/>
          <w:szCs w:val="24"/>
        </w:rPr>
        <w:t>;</w:t>
      </w:r>
      <w:r>
        <w:rPr>
          <w:rFonts w:ascii="Times New Roman" w:hAnsi="Times New Roman" w:eastAsia="仿宋_GB2312" w:cs="仿宋_GB2312"/>
          <w:b w:val="0"/>
          <w:bCs/>
          <w:sz w:val="24"/>
          <w:szCs w:val="24"/>
        </w:rPr>
        <w:t xml:space="preserve"> </w:t>
      </w:r>
      <w:r>
        <w:rPr>
          <w:rFonts w:hint="eastAsia" w:ascii="Times New Roman" w:hAnsi="Times New Roman" w:eastAsia="仿宋_GB2312" w:cs="仿宋_GB2312"/>
          <w:b w:val="0"/>
          <w:bCs/>
          <w:sz w:val="24"/>
          <w:szCs w:val="24"/>
        </w:rPr>
        <w:t>facilitating</w:t>
      </w:r>
      <w:r>
        <w:rPr>
          <w:rFonts w:ascii="Times New Roman" w:hAnsi="Times New Roman" w:eastAsia="仿宋_GB2312" w:cs="仿宋_GB2312"/>
          <w:b w:val="0"/>
          <w:bCs/>
          <w:sz w:val="24"/>
          <w:szCs w:val="24"/>
        </w:rPr>
        <w:t xml:space="preserve"> mutual recognition of qualifications</w:t>
      </w:r>
      <w:r>
        <w:rPr>
          <w:rFonts w:hint="eastAsia" w:ascii="Times New Roman" w:hAnsi="Times New Roman" w:eastAsia="仿宋_GB2312" w:cs="仿宋_GB2312"/>
          <w:b w:val="0"/>
          <w:bCs/>
          <w:sz w:val="24"/>
          <w:szCs w:val="24"/>
        </w:rPr>
        <w:t>;</w:t>
      </w:r>
      <w:r>
        <w:rPr>
          <w:rFonts w:ascii="Times New Roman" w:hAnsi="Times New Roman" w:eastAsia="仿宋_GB2312" w:cs="仿宋_GB2312"/>
          <w:b w:val="0"/>
          <w:bCs/>
          <w:sz w:val="24"/>
          <w:szCs w:val="24"/>
        </w:rPr>
        <w:t xml:space="preserve"> tackling weak areas in development</w:t>
      </w:r>
      <w:r>
        <w:rPr>
          <w:rFonts w:hint="eastAsia" w:ascii="Times New Roman" w:hAnsi="Times New Roman" w:eastAsia="仿宋_GB2312" w:cs="仿宋_GB2312"/>
          <w:b w:val="0"/>
          <w:bCs/>
          <w:sz w:val="24"/>
          <w:szCs w:val="24"/>
        </w:rPr>
        <w:t>;</w:t>
      </w:r>
      <w:r>
        <w:rPr>
          <w:rFonts w:ascii="Times New Roman" w:hAnsi="Times New Roman" w:eastAsia="仿宋_GB2312" w:cs="仿宋_GB2312"/>
          <w:b w:val="0"/>
          <w:bCs/>
          <w:sz w:val="24"/>
          <w:szCs w:val="24"/>
        </w:rPr>
        <w:t xml:space="preserve"> and build</w:t>
      </w:r>
      <w:r>
        <w:rPr>
          <w:rFonts w:hint="eastAsia" w:ascii="Times New Roman" w:hAnsi="Times New Roman" w:eastAsia="仿宋_GB2312" w:cs="仿宋_GB2312"/>
          <w:b w:val="0"/>
          <w:bCs/>
          <w:sz w:val="24"/>
          <w:szCs w:val="24"/>
        </w:rPr>
        <w:t>ing</w:t>
      </w:r>
      <w:r>
        <w:rPr>
          <w:rFonts w:ascii="Times New Roman" w:hAnsi="Times New Roman" w:eastAsia="仿宋_GB2312" w:cs="仿宋_GB2312"/>
          <w:b w:val="0"/>
          <w:bCs/>
          <w:sz w:val="24"/>
          <w:szCs w:val="24"/>
        </w:rPr>
        <w:t xml:space="preserve"> a global service network</w:t>
      </w:r>
      <w:r>
        <w:rPr>
          <w:rFonts w:hint="eastAsia" w:ascii="Times New Roman" w:hAnsi="Times New Roman" w:eastAsia="仿宋_GB2312" w:cs="仿宋_GB2312"/>
          <w:b w:val="0"/>
          <w:bCs/>
          <w:sz w:val="24"/>
          <w:szCs w:val="24"/>
        </w:rPr>
        <w:t>.</w:t>
      </w:r>
    </w:p>
    <w:p>
      <w:pPr>
        <w:pStyle w:val="6"/>
        <w:keepNext w:val="0"/>
        <w:keepLines w:val="0"/>
        <w:pageBreakBefore w:val="0"/>
        <w:shd w:val="clear" w:color="auto" w:fill="FFFFFF"/>
        <w:kinsoku/>
        <w:wordWrap/>
        <w:overflowPunct/>
        <w:topLinePunct w:val="0"/>
        <w:autoSpaceDE/>
        <w:autoSpaceDN/>
        <w:bidi w:val="0"/>
        <w:adjustRightInd/>
        <w:snapToGrid w:val="0"/>
        <w:spacing w:line="360" w:lineRule="auto"/>
        <w:ind w:firstLine="480" w:firstLineChars="200"/>
        <w:jc w:val="both"/>
        <w:textAlignment w:val="auto"/>
        <w:rPr>
          <w:rFonts w:ascii="Times New Roman" w:hAnsi="Times New Roman" w:eastAsia="仿宋_GB2312" w:cs="仿宋_GB2312"/>
          <w:b w:val="0"/>
          <w:bCs/>
          <w:sz w:val="24"/>
          <w:szCs w:val="24"/>
        </w:rPr>
      </w:pPr>
      <w:r>
        <w:rPr>
          <w:rFonts w:hint="eastAsia" w:ascii="Times New Roman" w:hAnsi="Times New Roman" w:eastAsia="仿宋_GB2312" w:cs="仿宋_GB2312"/>
          <w:b w:val="0"/>
          <w:bCs/>
          <w:sz w:val="24"/>
          <w:szCs w:val="24"/>
        </w:rPr>
        <w:t>Its</w:t>
      </w:r>
      <w:r>
        <w:rPr>
          <w:rFonts w:ascii="Times New Roman" w:hAnsi="Times New Roman" w:eastAsia="仿宋_GB2312" w:cs="仿宋_GB2312"/>
          <w:b w:val="0"/>
          <w:bCs/>
          <w:sz w:val="24"/>
          <w:szCs w:val="24"/>
        </w:rPr>
        <w:t xml:space="preserve"> overall goal is </w:t>
      </w:r>
      <w:r>
        <w:rPr>
          <w:rFonts w:hint="eastAsia" w:ascii="Times New Roman" w:hAnsi="Times New Roman" w:eastAsia="仿宋_GB2312" w:cs="仿宋_GB2312"/>
          <w:b w:val="0"/>
          <w:bCs/>
          <w:sz w:val="24"/>
          <w:szCs w:val="24"/>
        </w:rPr>
        <w:t>to</w:t>
      </w:r>
      <w:r>
        <w:rPr>
          <w:rFonts w:ascii="Times New Roman" w:hAnsi="Times New Roman" w:eastAsia="仿宋_GB2312" w:cs="仿宋_GB2312"/>
          <w:b w:val="0"/>
          <w:bCs/>
          <w:sz w:val="24"/>
          <w:szCs w:val="24"/>
        </w:rPr>
        <w:t xml:space="preserve"> pursue important progress in professional services through</w:t>
      </w:r>
      <w:r>
        <w:rPr>
          <w:rFonts w:hint="eastAsia" w:ascii="Times New Roman" w:hAnsi="Times New Roman" w:eastAsia="仿宋_GB2312" w:cs="仿宋_GB2312"/>
          <w:b w:val="0"/>
          <w:bCs/>
          <w:sz w:val="24"/>
          <w:szCs w:val="24"/>
        </w:rPr>
        <w:t xml:space="preserve"> three</w:t>
      </w:r>
      <w:r>
        <w:rPr>
          <w:rFonts w:ascii="Times New Roman" w:hAnsi="Times New Roman" w:eastAsia="仿宋_GB2312" w:cs="仿宋_GB2312"/>
          <w:b w:val="0"/>
          <w:bCs/>
          <w:sz w:val="24"/>
          <w:szCs w:val="24"/>
        </w:rPr>
        <w:t xml:space="preserve"> </w:t>
      </w:r>
      <w:r>
        <w:rPr>
          <w:rFonts w:hint="eastAsia" w:ascii="Times New Roman" w:hAnsi="Times New Roman" w:eastAsia="仿宋_GB2312" w:cs="仿宋_GB2312"/>
          <w:b w:val="0"/>
          <w:bCs/>
          <w:sz w:val="24"/>
          <w:szCs w:val="24"/>
        </w:rPr>
        <w:t>year</w:t>
      </w:r>
      <w:r>
        <w:rPr>
          <w:rFonts w:ascii="Times New Roman" w:hAnsi="Times New Roman" w:eastAsia="仿宋_GB2312" w:cs="仿宋_GB2312"/>
          <w:b w:val="0"/>
          <w:bCs/>
          <w:sz w:val="24"/>
          <w:szCs w:val="24"/>
        </w:rPr>
        <w:t>s of</w:t>
      </w:r>
      <w:r>
        <w:rPr>
          <w:rFonts w:hint="eastAsia" w:ascii="Times New Roman" w:hAnsi="Times New Roman" w:eastAsia="仿宋_GB2312" w:cs="仿宋_GB2312"/>
          <w:b w:val="0"/>
          <w:bCs/>
          <w:sz w:val="24"/>
          <w:szCs w:val="24"/>
        </w:rPr>
        <w:t xml:space="preserve"> efforts</w:t>
      </w:r>
      <w:r>
        <w:rPr>
          <w:rFonts w:ascii="Times New Roman" w:hAnsi="Times New Roman" w:eastAsia="仿宋_GB2312" w:cs="仿宋_GB2312"/>
          <w:b w:val="0"/>
          <w:bCs/>
          <w:sz w:val="24"/>
          <w:szCs w:val="24"/>
        </w:rPr>
        <w:t xml:space="preserve"> </w:t>
      </w:r>
      <w:r>
        <w:rPr>
          <w:rFonts w:hint="eastAsia" w:ascii="Times New Roman" w:hAnsi="Times New Roman" w:eastAsia="仿宋_GB2312" w:cs="仿宋_GB2312"/>
          <w:b w:val="0"/>
          <w:bCs/>
          <w:sz w:val="24"/>
          <w:szCs w:val="24"/>
        </w:rPr>
        <w:t>in</w:t>
      </w:r>
      <w:r>
        <w:rPr>
          <w:rFonts w:ascii="Times New Roman" w:hAnsi="Times New Roman" w:eastAsia="仿宋_GB2312" w:cs="仿宋_GB2312"/>
          <w:b w:val="0"/>
          <w:bCs/>
          <w:sz w:val="24"/>
          <w:szCs w:val="24"/>
        </w:rPr>
        <w:t xml:space="preserve"> </w:t>
      </w:r>
      <w:r>
        <w:rPr>
          <w:rFonts w:hint="eastAsia" w:ascii="Times New Roman" w:hAnsi="Times New Roman" w:eastAsia="仿宋_GB2312" w:cs="仿宋_GB2312"/>
          <w:b w:val="0"/>
          <w:bCs/>
          <w:sz w:val="24"/>
          <w:szCs w:val="24"/>
        </w:rPr>
        <w:t>opening</w:t>
      </w:r>
      <w:r>
        <w:rPr>
          <w:rFonts w:ascii="Times New Roman" w:hAnsi="Times New Roman" w:eastAsia="仿宋_GB2312" w:cs="仿宋_GB2312"/>
          <w:b w:val="0"/>
          <w:bCs/>
          <w:sz w:val="24"/>
          <w:szCs w:val="24"/>
        </w:rPr>
        <w:t xml:space="preserve"> </w:t>
      </w:r>
      <w:r>
        <w:rPr>
          <w:rFonts w:hint="eastAsia" w:ascii="Times New Roman" w:hAnsi="Times New Roman" w:eastAsia="仿宋_GB2312" w:cs="仿宋_GB2312"/>
          <w:b w:val="0"/>
          <w:bCs/>
          <w:sz w:val="24"/>
          <w:szCs w:val="24"/>
        </w:rPr>
        <w:t>up and reform</w:t>
      </w:r>
      <w:r>
        <w:rPr>
          <w:rFonts w:ascii="Times New Roman" w:hAnsi="Times New Roman" w:eastAsia="仿宋_GB2312" w:cs="仿宋_GB2312"/>
          <w:b w:val="0"/>
          <w:bCs/>
          <w:sz w:val="24"/>
          <w:szCs w:val="24"/>
        </w:rPr>
        <w:t>, for increased</w:t>
      </w:r>
      <w:r>
        <w:rPr>
          <w:rFonts w:hint="eastAsia" w:ascii="Times New Roman" w:hAnsi="Times New Roman" w:eastAsia="仿宋_GB2312" w:cs="仿宋_GB2312"/>
          <w:b w:val="0"/>
          <w:bCs/>
          <w:sz w:val="24"/>
          <w:szCs w:val="24"/>
        </w:rPr>
        <w:t xml:space="preserve"> </w:t>
      </w:r>
      <w:r>
        <w:rPr>
          <w:rFonts w:ascii="Times New Roman" w:hAnsi="Times New Roman" w:eastAsia="仿宋_GB2312" w:cs="仿宋_GB2312"/>
          <w:b w:val="0"/>
          <w:bCs/>
          <w:sz w:val="24"/>
          <w:szCs w:val="24"/>
        </w:rPr>
        <w:t>professional services from both domestic and international firms</w:t>
      </w:r>
      <w:r>
        <w:rPr>
          <w:rFonts w:hint="eastAsia" w:ascii="Times New Roman" w:hAnsi="Times New Roman" w:eastAsia="仿宋_GB2312" w:cs="仿宋_GB2312"/>
          <w:b w:val="0"/>
          <w:bCs/>
          <w:sz w:val="24"/>
          <w:szCs w:val="24"/>
        </w:rPr>
        <w:t>,</w:t>
      </w:r>
      <w:r>
        <w:rPr>
          <w:rFonts w:ascii="Times New Roman" w:hAnsi="Times New Roman" w:eastAsia="仿宋_GB2312" w:cs="仿宋_GB2312"/>
          <w:b w:val="0"/>
          <w:bCs/>
          <w:sz w:val="24"/>
          <w:szCs w:val="24"/>
        </w:rPr>
        <w:t xml:space="preserve"> more openness in different sectors</w:t>
      </w:r>
      <w:r>
        <w:rPr>
          <w:rFonts w:hint="eastAsia" w:ascii="Times New Roman" w:hAnsi="Times New Roman" w:eastAsia="仿宋_GB2312" w:cs="仿宋_GB2312"/>
          <w:b w:val="0"/>
          <w:bCs/>
          <w:sz w:val="24"/>
          <w:szCs w:val="24"/>
        </w:rPr>
        <w:t xml:space="preserve">, a </w:t>
      </w:r>
      <w:r>
        <w:rPr>
          <w:rFonts w:ascii="Times New Roman" w:hAnsi="Times New Roman" w:eastAsia="仿宋_GB2312" w:cs="仿宋_GB2312"/>
          <w:b w:val="0"/>
          <w:bCs/>
          <w:sz w:val="24"/>
          <w:szCs w:val="24"/>
        </w:rPr>
        <w:t>new mechanism for professional services that covers different areas</w:t>
      </w:r>
      <w:r>
        <w:rPr>
          <w:rFonts w:hint="eastAsia" w:ascii="Times New Roman" w:hAnsi="Times New Roman" w:eastAsia="仿宋_GB2312" w:cs="仿宋_GB2312"/>
          <w:b w:val="0"/>
          <w:bCs/>
          <w:sz w:val="24"/>
          <w:szCs w:val="24"/>
        </w:rPr>
        <w:t xml:space="preserve">, </w:t>
      </w:r>
      <w:r>
        <w:rPr>
          <w:rFonts w:ascii="Times New Roman" w:hAnsi="Times New Roman" w:eastAsia="仿宋_GB2312" w:cs="仿宋_GB2312"/>
          <w:b w:val="0"/>
          <w:bCs/>
          <w:sz w:val="24"/>
          <w:szCs w:val="24"/>
        </w:rPr>
        <w:t>and increased international cooperation in professional services. Beijing will also bring in a number of leading professional service firms</w:t>
      </w:r>
      <w:r>
        <w:rPr>
          <w:rFonts w:hint="eastAsia" w:ascii="Times New Roman" w:hAnsi="Times New Roman" w:eastAsia="仿宋_GB2312" w:cs="仿宋_GB2312"/>
          <w:b w:val="0"/>
          <w:bCs/>
          <w:sz w:val="24"/>
          <w:szCs w:val="24"/>
        </w:rPr>
        <w:t xml:space="preserve">, </w:t>
      </w:r>
      <w:r>
        <w:rPr>
          <w:rFonts w:ascii="Times New Roman" w:hAnsi="Times New Roman" w:eastAsia="仿宋_GB2312" w:cs="仿宋_GB2312"/>
          <w:b w:val="0"/>
          <w:bCs/>
          <w:sz w:val="24"/>
          <w:szCs w:val="24"/>
        </w:rPr>
        <w:t xml:space="preserve">and help build up regional and platform </w:t>
      </w:r>
      <w:r>
        <w:rPr>
          <w:rFonts w:hint="eastAsia" w:ascii="Times New Roman" w:hAnsi="Times New Roman" w:eastAsia="仿宋_GB2312" w:cs="仿宋_GB2312"/>
          <w:b w:val="0"/>
          <w:bCs/>
          <w:sz w:val="24"/>
          <w:szCs w:val="24"/>
        </w:rPr>
        <w:t>projects</w:t>
      </w:r>
      <w:r>
        <w:rPr>
          <w:rFonts w:ascii="Times New Roman" w:hAnsi="Times New Roman" w:eastAsia="仿宋_GB2312" w:cs="仿宋_GB2312"/>
          <w:b w:val="0"/>
          <w:bCs/>
          <w:sz w:val="24"/>
          <w:szCs w:val="24"/>
        </w:rPr>
        <w:t xml:space="preserve"> that may have an international impact. These efforts will bring Beijing to a higher level of development and allow it to be in an advantageous position in </w:t>
      </w:r>
      <w:r>
        <w:rPr>
          <w:rFonts w:hint="eastAsia" w:ascii="Times New Roman" w:hAnsi="Times New Roman" w:eastAsia="仿宋_GB2312" w:cs="仿宋_GB2312"/>
          <w:b w:val="0"/>
          <w:bCs/>
          <w:sz w:val="24"/>
          <w:szCs w:val="24"/>
        </w:rPr>
        <w:t xml:space="preserve">international competition, trade and </w:t>
      </w:r>
      <w:r>
        <w:rPr>
          <w:rFonts w:ascii="Times New Roman" w:hAnsi="Times New Roman" w:eastAsia="仿宋_GB2312" w:cs="仿宋_GB2312"/>
          <w:b w:val="0"/>
          <w:bCs/>
          <w:sz w:val="24"/>
          <w:szCs w:val="24"/>
        </w:rPr>
        <w:t>world eco</w:t>
      </w:r>
      <w:r>
        <w:rPr>
          <w:rFonts w:hint="eastAsia" w:ascii="Times New Roman" w:hAnsi="Times New Roman" w:eastAsia="仿宋_GB2312" w:cs="仿宋_GB2312"/>
          <w:b w:val="0"/>
          <w:bCs/>
          <w:sz w:val="24"/>
          <w:szCs w:val="24"/>
          <w:lang w:val="en-US" w:eastAsia="zh-CN"/>
        </w:rPr>
        <w:t>n</w:t>
      </w:r>
      <w:r>
        <w:rPr>
          <w:rFonts w:ascii="Times New Roman" w:hAnsi="Times New Roman" w:eastAsia="仿宋_GB2312" w:cs="仿宋_GB2312"/>
          <w:b w:val="0"/>
          <w:bCs/>
          <w:sz w:val="24"/>
          <w:szCs w:val="24"/>
        </w:rPr>
        <w:t>omy</w:t>
      </w:r>
      <w:r>
        <w:rPr>
          <w:rFonts w:hint="eastAsia" w:ascii="Times New Roman" w:hAnsi="Times New Roman" w:eastAsia="仿宋_GB2312" w:cs="仿宋_GB2312"/>
          <w:b w:val="0"/>
          <w:bCs/>
          <w:sz w:val="24"/>
          <w:szCs w:val="24"/>
        </w:rPr>
        <w:t xml:space="preserve">. </w:t>
      </w:r>
      <w:r>
        <w:rPr>
          <w:rFonts w:ascii="Times New Roman" w:hAnsi="Times New Roman" w:eastAsia="仿宋_GB2312" w:cs="仿宋_GB2312"/>
          <w:b w:val="0"/>
          <w:bCs/>
          <w:sz w:val="24"/>
          <w:szCs w:val="24"/>
        </w:rPr>
        <w:t>In 2019</w:t>
      </w:r>
      <w:r>
        <w:rPr>
          <w:rFonts w:hint="eastAsia" w:ascii="Times New Roman" w:hAnsi="Times New Roman" w:eastAsia="仿宋_GB2312" w:cs="仿宋_GB2312"/>
          <w:b w:val="0"/>
          <w:bCs/>
          <w:sz w:val="24"/>
          <w:szCs w:val="24"/>
        </w:rPr>
        <w:t xml:space="preserve"> a</w:t>
      </w:r>
      <w:r>
        <w:rPr>
          <w:rFonts w:ascii="Times New Roman" w:hAnsi="Times New Roman" w:eastAsia="仿宋_GB2312" w:cs="仿宋_GB2312"/>
          <w:b w:val="0"/>
          <w:bCs/>
          <w:sz w:val="24"/>
          <w:szCs w:val="24"/>
        </w:rPr>
        <w:t xml:space="preserve"> policy framework will be formed for all round reform and opening up in professional services at different levels and in broad areas</w:t>
      </w:r>
      <w:r>
        <w:rPr>
          <w:rFonts w:hint="eastAsia" w:ascii="Times New Roman" w:hAnsi="Times New Roman" w:eastAsia="仿宋_GB2312" w:cs="仿宋_GB2312"/>
          <w:b w:val="0"/>
          <w:bCs/>
          <w:sz w:val="24"/>
          <w:szCs w:val="24"/>
        </w:rPr>
        <w:t>;</w:t>
      </w:r>
      <w:r>
        <w:rPr>
          <w:rFonts w:ascii="Times New Roman" w:hAnsi="Times New Roman" w:eastAsia="仿宋_GB2312" w:cs="仿宋_GB2312"/>
          <w:b w:val="0"/>
          <w:bCs/>
          <w:sz w:val="24"/>
          <w:szCs w:val="24"/>
        </w:rPr>
        <w:t xml:space="preserve"> </w:t>
      </w:r>
      <w:r>
        <w:rPr>
          <w:rFonts w:hint="eastAsia" w:ascii="Times New Roman" w:hAnsi="Times New Roman" w:eastAsia="仿宋_GB2312" w:cs="仿宋_GB2312"/>
          <w:b w:val="0"/>
          <w:bCs/>
          <w:sz w:val="24"/>
          <w:szCs w:val="24"/>
        </w:rPr>
        <w:t>i</w:t>
      </w:r>
      <w:r>
        <w:rPr>
          <w:rFonts w:ascii="Times New Roman" w:hAnsi="Times New Roman" w:eastAsia="仿宋_GB2312" w:cs="仿宋_GB2312"/>
          <w:b w:val="0"/>
          <w:bCs/>
          <w:sz w:val="24"/>
          <w:szCs w:val="24"/>
        </w:rPr>
        <w:t>n 2020</w:t>
      </w:r>
      <w:r>
        <w:rPr>
          <w:rFonts w:hint="eastAsia" w:ascii="Times New Roman" w:hAnsi="Times New Roman" w:eastAsia="仿宋_GB2312" w:cs="仿宋_GB2312"/>
          <w:b w:val="0"/>
          <w:bCs/>
          <w:sz w:val="24"/>
          <w:szCs w:val="24"/>
        </w:rPr>
        <w:t xml:space="preserve"> a</w:t>
      </w:r>
      <w:r>
        <w:rPr>
          <w:rFonts w:ascii="Times New Roman" w:hAnsi="Times New Roman" w:eastAsia="仿宋_GB2312" w:cs="仿宋_GB2312"/>
          <w:b w:val="0"/>
          <w:bCs/>
          <w:sz w:val="24"/>
          <w:szCs w:val="24"/>
        </w:rPr>
        <w:t xml:space="preserve"> number of institutional norms and standards and project cooperation platforms will be established, </w:t>
      </w:r>
      <w:r>
        <w:rPr>
          <w:rFonts w:hint="eastAsia" w:ascii="Times New Roman" w:hAnsi="Times New Roman" w:eastAsia="仿宋_GB2312" w:cs="仿宋_GB2312"/>
          <w:b w:val="0"/>
          <w:bCs/>
          <w:sz w:val="24"/>
          <w:szCs w:val="24"/>
        </w:rPr>
        <w:t>in line</w:t>
      </w:r>
      <w:r>
        <w:rPr>
          <w:rFonts w:ascii="Times New Roman" w:hAnsi="Times New Roman" w:eastAsia="仿宋_GB2312" w:cs="仿宋_GB2312"/>
          <w:b w:val="0"/>
          <w:bCs/>
          <w:sz w:val="24"/>
          <w:szCs w:val="24"/>
        </w:rPr>
        <w:t xml:space="preserve"> with international rules and practices</w:t>
      </w:r>
      <w:r>
        <w:rPr>
          <w:rFonts w:hint="eastAsia" w:ascii="Times New Roman" w:hAnsi="Times New Roman" w:eastAsia="仿宋_GB2312" w:cs="仿宋_GB2312"/>
          <w:b w:val="0"/>
          <w:bCs/>
          <w:sz w:val="24"/>
          <w:szCs w:val="24"/>
        </w:rPr>
        <w:t>;</w:t>
      </w:r>
      <w:r>
        <w:rPr>
          <w:rFonts w:ascii="Times New Roman" w:hAnsi="Times New Roman" w:eastAsia="仿宋_GB2312" w:cs="仿宋_GB2312"/>
          <w:b w:val="0"/>
          <w:bCs/>
          <w:sz w:val="24"/>
          <w:szCs w:val="24"/>
        </w:rPr>
        <w:t xml:space="preserve"> </w:t>
      </w:r>
      <w:r>
        <w:rPr>
          <w:rFonts w:hint="eastAsia" w:ascii="Times New Roman" w:hAnsi="Times New Roman" w:eastAsia="仿宋_GB2312" w:cs="仿宋_GB2312"/>
          <w:b w:val="0"/>
          <w:bCs/>
          <w:sz w:val="24"/>
          <w:szCs w:val="24"/>
        </w:rPr>
        <w:t>and i</w:t>
      </w:r>
      <w:r>
        <w:rPr>
          <w:rFonts w:ascii="Times New Roman" w:hAnsi="Times New Roman" w:eastAsia="仿宋_GB2312" w:cs="仿宋_GB2312"/>
          <w:b w:val="0"/>
          <w:bCs/>
          <w:sz w:val="24"/>
          <w:szCs w:val="24"/>
        </w:rPr>
        <w:t xml:space="preserve">n 2021, two </w:t>
      </w:r>
      <w:r>
        <w:rPr>
          <w:rFonts w:hint="eastAsia" w:ascii="Times New Roman" w:hAnsi="Times New Roman" w:eastAsia="仿宋_GB2312" w:cs="仿宋_GB2312"/>
          <w:b w:val="0"/>
          <w:bCs/>
          <w:sz w:val="24"/>
          <w:szCs w:val="24"/>
        </w:rPr>
        <w:t>or</w:t>
      </w:r>
      <w:r>
        <w:rPr>
          <w:rFonts w:ascii="Times New Roman" w:hAnsi="Times New Roman" w:eastAsia="仿宋_GB2312" w:cs="仿宋_GB2312"/>
          <w:b w:val="0"/>
          <w:bCs/>
          <w:sz w:val="24"/>
          <w:szCs w:val="24"/>
        </w:rPr>
        <w:t xml:space="preserve"> three comprehensive demonstration </w:t>
      </w:r>
      <w:r>
        <w:rPr>
          <w:rFonts w:hint="eastAsia" w:ascii="Times New Roman" w:hAnsi="Times New Roman" w:eastAsia="仿宋_GB2312" w:cs="仿宋_GB2312"/>
          <w:b w:val="0"/>
          <w:bCs/>
          <w:sz w:val="24"/>
          <w:szCs w:val="24"/>
        </w:rPr>
        <w:t>zones</w:t>
      </w:r>
      <w:r>
        <w:rPr>
          <w:rFonts w:ascii="Times New Roman" w:hAnsi="Times New Roman" w:eastAsia="仿宋_GB2312" w:cs="仿宋_GB2312"/>
          <w:b w:val="0"/>
          <w:bCs/>
          <w:sz w:val="24"/>
          <w:szCs w:val="24"/>
        </w:rPr>
        <w:t xml:space="preserve"> of professional services will be built, each with distinctive sectorial </w:t>
      </w:r>
      <w:r>
        <w:rPr>
          <w:rFonts w:hint="eastAsia" w:ascii="Times New Roman" w:hAnsi="Times New Roman" w:eastAsia="仿宋_GB2312" w:cs="仿宋_GB2312"/>
          <w:b w:val="0"/>
          <w:bCs/>
          <w:sz w:val="24"/>
          <w:szCs w:val="24"/>
        </w:rPr>
        <w:t>feature</w:t>
      </w:r>
      <w:r>
        <w:rPr>
          <w:rFonts w:ascii="Times New Roman" w:hAnsi="Times New Roman" w:eastAsia="仿宋_GB2312" w:cs="仿宋_GB2312"/>
          <w:b w:val="0"/>
          <w:bCs/>
          <w:sz w:val="24"/>
          <w:szCs w:val="24"/>
        </w:rPr>
        <w:t>s, host</w:t>
      </w:r>
      <w:r>
        <w:rPr>
          <w:rFonts w:hint="eastAsia" w:ascii="Times New Roman" w:hAnsi="Times New Roman" w:eastAsia="仿宋_GB2312" w:cs="仿宋_GB2312"/>
          <w:b w:val="0"/>
          <w:bCs/>
          <w:sz w:val="24"/>
          <w:szCs w:val="24"/>
          <w:lang w:val="en-US" w:eastAsia="zh-CN"/>
        </w:rPr>
        <w:t>i</w:t>
      </w:r>
      <w:r>
        <w:rPr>
          <w:rFonts w:ascii="Times New Roman" w:hAnsi="Times New Roman" w:eastAsia="仿宋_GB2312" w:cs="仿宋_GB2312"/>
          <w:b w:val="0"/>
          <w:bCs/>
          <w:sz w:val="24"/>
          <w:szCs w:val="24"/>
        </w:rPr>
        <w:t>ng leading firms with all the necessary resources and supporting facilities, to build up experiences of opening-up and innovation.</w:t>
      </w:r>
    </w:p>
    <w:p>
      <w:pPr>
        <w:pStyle w:val="6"/>
        <w:keepNext w:val="0"/>
        <w:keepLines w:val="0"/>
        <w:pageBreakBefore w:val="0"/>
        <w:numPr>
          <w:ilvl w:val="0"/>
          <w:numId w:val="1"/>
        </w:numPr>
        <w:shd w:val="clear" w:color="auto" w:fill="FFFFFF"/>
        <w:kinsoku/>
        <w:wordWrap/>
        <w:overflowPunct/>
        <w:topLinePunct w:val="0"/>
        <w:autoSpaceDE/>
        <w:autoSpaceDN/>
        <w:bidi w:val="0"/>
        <w:adjustRightInd/>
        <w:snapToGrid w:val="0"/>
        <w:spacing w:line="360" w:lineRule="auto"/>
        <w:ind w:firstLine="480" w:firstLineChars="200"/>
        <w:jc w:val="both"/>
        <w:textAlignment w:val="auto"/>
        <w:rPr>
          <w:rFonts w:ascii="Times New Roman" w:hAnsi="Times New Roman" w:eastAsia="仿宋_GB2312" w:cs="仿宋_GB2312"/>
          <w:b w:val="0"/>
          <w:bCs/>
          <w:sz w:val="24"/>
          <w:szCs w:val="24"/>
        </w:rPr>
      </w:pPr>
      <w:r>
        <w:rPr>
          <w:rFonts w:ascii="Times New Roman" w:hAnsi="Times New Roman" w:eastAsia="黑体" w:cs="黑体"/>
          <w:b w:val="0"/>
          <w:bCs/>
          <w:sz w:val="24"/>
          <w:szCs w:val="24"/>
        </w:rPr>
        <w:t>Lowering the Market Entry Threshold</w:t>
      </w:r>
    </w:p>
    <w:p>
      <w:pPr>
        <w:pStyle w:val="6"/>
        <w:keepNext w:val="0"/>
        <w:keepLines w:val="0"/>
        <w:pageBreakBefore w:val="0"/>
        <w:numPr>
          <w:ilvl w:val="0"/>
          <w:numId w:val="2"/>
        </w:numPr>
        <w:shd w:val="clear" w:color="auto" w:fill="FFFFFF"/>
        <w:kinsoku/>
        <w:wordWrap/>
        <w:overflowPunct/>
        <w:topLinePunct w:val="0"/>
        <w:autoSpaceDE/>
        <w:autoSpaceDN/>
        <w:bidi w:val="0"/>
        <w:adjustRightInd/>
        <w:snapToGrid w:val="0"/>
        <w:spacing w:line="360" w:lineRule="auto"/>
        <w:ind w:firstLine="480" w:firstLineChars="200"/>
        <w:jc w:val="both"/>
        <w:textAlignment w:val="auto"/>
        <w:rPr>
          <w:rFonts w:ascii="Times New Roman" w:hAnsi="Times New Roman" w:eastAsia="仿宋_GB2312" w:cs="仿宋_GB2312"/>
          <w:b w:val="0"/>
          <w:bCs/>
          <w:sz w:val="24"/>
          <w:szCs w:val="24"/>
        </w:rPr>
      </w:pPr>
      <w:r>
        <w:rPr>
          <w:rFonts w:ascii="Times New Roman" w:hAnsi="Times New Roman" w:eastAsia="仿宋_GB2312" w:cs="仿宋_GB2312"/>
          <w:b w:val="0"/>
          <w:bCs/>
          <w:kern w:val="2"/>
          <w:sz w:val="24"/>
          <w:szCs w:val="24"/>
        </w:rPr>
        <w:t xml:space="preserve">Plans will be made to establish an international consortium of professional services. </w:t>
      </w:r>
      <w:r>
        <w:rPr>
          <w:rFonts w:hint="eastAsia" w:ascii="Times New Roman" w:hAnsi="Times New Roman" w:eastAsia="仿宋_GB2312" w:cs="仿宋_GB2312"/>
          <w:b w:val="0"/>
          <w:bCs/>
          <w:kern w:val="2"/>
          <w:sz w:val="24"/>
          <w:szCs w:val="24"/>
        </w:rPr>
        <w:t xml:space="preserve">(1) </w:t>
      </w:r>
      <w:r>
        <w:rPr>
          <w:rFonts w:ascii="Times New Roman" w:hAnsi="Times New Roman" w:eastAsia="仿宋_GB2312" w:cs="仿宋_GB2312"/>
          <w:b w:val="0"/>
          <w:bCs/>
          <w:kern w:val="2"/>
          <w:sz w:val="24"/>
          <w:szCs w:val="24"/>
        </w:rPr>
        <w:t>To p</w:t>
      </w:r>
      <w:r>
        <w:rPr>
          <w:rFonts w:hint="eastAsia" w:ascii="Times New Roman" w:hAnsi="Times New Roman" w:eastAsia="仿宋_GB2312" w:cs="仿宋_GB2312"/>
          <w:b w:val="0"/>
          <w:bCs/>
          <w:kern w:val="2"/>
          <w:sz w:val="24"/>
          <w:szCs w:val="24"/>
        </w:rPr>
        <w:t>ursue joint development</w:t>
      </w:r>
      <w:r>
        <w:rPr>
          <w:rFonts w:ascii="Times New Roman" w:hAnsi="Times New Roman" w:eastAsia="仿宋_GB2312" w:cs="仿宋_GB2312"/>
          <w:b w:val="0"/>
          <w:bCs/>
          <w:kern w:val="2"/>
          <w:sz w:val="24"/>
          <w:szCs w:val="24"/>
        </w:rPr>
        <w:t xml:space="preserve"> of professional service </w:t>
      </w:r>
      <w:r>
        <w:rPr>
          <w:rFonts w:hint="eastAsia" w:ascii="Times New Roman" w:hAnsi="Times New Roman" w:eastAsia="仿宋_GB2312" w:cs="仿宋_GB2312"/>
          <w:b w:val="0"/>
          <w:bCs/>
          <w:kern w:val="2"/>
          <w:sz w:val="24"/>
          <w:szCs w:val="24"/>
        </w:rPr>
        <w:t xml:space="preserve">agencies </w:t>
      </w:r>
      <w:r>
        <w:rPr>
          <w:rFonts w:ascii="Times New Roman" w:hAnsi="Times New Roman" w:eastAsia="仿宋_GB2312" w:cs="仿宋_GB2312"/>
          <w:b w:val="0"/>
          <w:bCs/>
          <w:kern w:val="2"/>
          <w:sz w:val="24"/>
          <w:szCs w:val="24"/>
        </w:rPr>
        <w:t xml:space="preserve">from Beijing, Hong Kong and Macao </w:t>
      </w:r>
      <w:r>
        <w:rPr>
          <w:rFonts w:hint="eastAsia" w:ascii="Times New Roman" w:hAnsi="Times New Roman" w:eastAsia="仿宋_GB2312" w:cs="仿宋_GB2312"/>
          <w:b w:val="0"/>
          <w:bCs/>
          <w:kern w:val="2"/>
          <w:sz w:val="24"/>
          <w:szCs w:val="24"/>
        </w:rPr>
        <w:t>i</w:t>
      </w:r>
      <w:r>
        <w:rPr>
          <w:rFonts w:ascii="Times New Roman" w:hAnsi="Times New Roman" w:eastAsia="仿宋_GB2312" w:cs="仿宋_GB2312"/>
          <w:b w:val="0"/>
          <w:bCs/>
          <w:kern w:val="2"/>
          <w:sz w:val="24"/>
          <w:szCs w:val="24"/>
        </w:rPr>
        <w:t xml:space="preserve">n </w:t>
      </w:r>
      <w:r>
        <w:rPr>
          <w:rFonts w:hint="eastAsia" w:ascii="Times New Roman" w:hAnsi="Times New Roman" w:eastAsia="仿宋_GB2312" w:cs="仿宋_GB2312"/>
          <w:b w:val="0"/>
          <w:bCs/>
          <w:kern w:val="2"/>
          <w:sz w:val="24"/>
          <w:szCs w:val="24"/>
        </w:rPr>
        <w:t>such</w:t>
      </w:r>
      <w:r>
        <w:rPr>
          <w:rFonts w:ascii="Times New Roman" w:hAnsi="Times New Roman" w:eastAsia="仿宋_GB2312" w:cs="仿宋_GB2312"/>
          <w:b w:val="0"/>
          <w:bCs/>
          <w:kern w:val="2"/>
          <w:sz w:val="24"/>
          <w:szCs w:val="24"/>
        </w:rPr>
        <w:t xml:space="preserve"> </w:t>
      </w:r>
      <w:r>
        <w:rPr>
          <w:rFonts w:hint="eastAsia" w:ascii="Times New Roman" w:hAnsi="Times New Roman" w:eastAsia="仿宋_GB2312" w:cs="仿宋_GB2312"/>
          <w:b w:val="0"/>
          <w:bCs/>
          <w:kern w:val="2"/>
          <w:sz w:val="24"/>
          <w:szCs w:val="24"/>
        </w:rPr>
        <w:t>areas</w:t>
      </w:r>
      <w:r>
        <w:rPr>
          <w:rFonts w:ascii="Times New Roman" w:hAnsi="Times New Roman" w:eastAsia="仿宋_GB2312" w:cs="仿宋_GB2312"/>
          <w:b w:val="0"/>
          <w:bCs/>
          <w:kern w:val="2"/>
          <w:sz w:val="24"/>
          <w:szCs w:val="24"/>
        </w:rPr>
        <w:t xml:space="preserve"> </w:t>
      </w:r>
      <w:r>
        <w:rPr>
          <w:rFonts w:hint="eastAsia" w:ascii="Times New Roman" w:hAnsi="Times New Roman" w:eastAsia="仿宋_GB2312" w:cs="仿宋_GB2312"/>
          <w:b w:val="0"/>
          <w:bCs/>
          <w:kern w:val="2"/>
          <w:sz w:val="24"/>
          <w:szCs w:val="24"/>
        </w:rPr>
        <w:t>as</w:t>
      </w:r>
      <w:r>
        <w:rPr>
          <w:rFonts w:ascii="Times New Roman" w:hAnsi="Times New Roman" w:eastAsia="仿宋_GB2312" w:cs="仿宋_GB2312"/>
          <w:b w:val="0"/>
          <w:bCs/>
          <w:kern w:val="2"/>
          <w:sz w:val="24"/>
          <w:szCs w:val="24"/>
        </w:rPr>
        <w:t xml:space="preserve"> accounting </w:t>
      </w:r>
      <w:r>
        <w:rPr>
          <w:rFonts w:hint="eastAsia" w:ascii="Times New Roman" w:hAnsi="Times New Roman" w:eastAsia="仿宋_GB2312" w:cs="仿宋_GB2312"/>
          <w:b w:val="0"/>
          <w:bCs/>
          <w:kern w:val="2"/>
          <w:sz w:val="24"/>
          <w:szCs w:val="24"/>
        </w:rPr>
        <w:t xml:space="preserve">and </w:t>
      </w:r>
      <w:r>
        <w:rPr>
          <w:rFonts w:ascii="Times New Roman" w:hAnsi="Times New Roman" w:eastAsia="仿宋_GB2312" w:cs="仿宋_GB2312"/>
          <w:b w:val="0"/>
          <w:bCs/>
          <w:kern w:val="2"/>
          <w:sz w:val="24"/>
          <w:szCs w:val="24"/>
        </w:rPr>
        <w:t>audit</w:t>
      </w:r>
      <w:r>
        <w:rPr>
          <w:rFonts w:hint="eastAsia" w:ascii="Times New Roman" w:hAnsi="Times New Roman" w:eastAsia="仿宋_GB2312" w:cs="仿宋_GB2312"/>
          <w:b w:val="0"/>
          <w:bCs/>
          <w:kern w:val="2"/>
          <w:sz w:val="24"/>
          <w:szCs w:val="24"/>
        </w:rPr>
        <w:t>ing</w:t>
      </w:r>
      <w:r>
        <w:rPr>
          <w:rFonts w:ascii="Times New Roman" w:hAnsi="Times New Roman" w:eastAsia="仿宋_GB2312" w:cs="仿宋_GB2312"/>
          <w:b w:val="0"/>
          <w:bCs/>
          <w:kern w:val="2"/>
          <w:sz w:val="24"/>
          <w:szCs w:val="24"/>
        </w:rPr>
        <w:t>, management consult</w:t>
      </w:r>
      <w:r>
        <w:rPr>
          <w:rFonts w:hint="eastAsia" w:ascii="Times New Roman" w:hAnsi="Times New Roman" w:eastAsia="仿宋_GB2312" w:cs="仿宋_GB2312"/>
          <w:b w:val="0"/>
          <w:bCs/>
          <w:kern w:val="2"/>
          <w:sz w:val="24"/>
          <w:szCs w:val="24"/>
        </w:rPr>
        <w:t>ing</w:t>
      </w:r>
      <w:r>
        <w:rPr>
          <w:rFonts w:ascii="Times New Roman" w:hAnsi="Times New Roman" w:eastAsia="仿宋_GB2312" w:cs="仿宋_GB2312"/>
          <w:b w:val="0"/>
          <w:bCs/>
          <w:kern w:val="2"/>
          <w:sz w:val="24"/>
          <w:szCs w:val="24"/>
        </w:rPr>
        <w:t xml:space="preserve">, dispute </w:t>
      </w:r>
      <w:r>
        <w:rPr>
          <w:rFonts w:hint="eastAsia" w:ascii="Times New Roman" w:hAnsi="Times New Roman" w:eastAsia="仿宋_GB2312" w:cs="仿宋_GB2312"/>
          <w:b w:val="0"/>
          <w:bCs/>
          <w:kern w:val="2"/>
          <w:sz w:val="24"/>
          <w:szCs w:val="24"/>
        </w:rPr>
        <w:t>settlement</w:t>
      </w:r>
      <w:r>
        <w:rPr>
          <w:rFonts w:ascii="Times New Roman" w:hAnsi="Times New Roman" w:eastAsia="仿宋_GB2312" w:cs="仿宋_GB2312"/>
          <w:b w:val="0"/>
          <w:bCs/>
          <w:kern w:val="2"/>
          <w:sz w:val="24"/>
          <w:szCs w:val="24"/>
        </w:rPr>
        <w:t>, intellectual property rights</w:t>
      </w:r>
      <w:r>
        <w:rPr>
          <w:rFonts w:hint="eastAsia" w:ascii="Times New Roman" w:hAnsi="Times New Roman" w:eastAsia="仿宋_GB2312" w:cs="仿宋_GB2312"/>
          <w:b w:val="0"/>
          <w:bCs/>
          <w:kern w:val="2"/>
          <w:sz w:val="24"/>
          <w:szCs w:val="24"/>
        </w:rPr>
        <w:t xml:space="preserve"> and </w:t>
      </w:r>
      <w:r>
        <w:rPr>
          <w:rFonts w:ascii="Times New Roman" w:hAnsi="Times New Roman" w:eastAsia="仿宋_GB2312" w:cs="仿宋_GB2312"/>
          <w:b w:val="0"/>
          <w:bCs/>
          <w:kern w:val="2"/>
          <w:sz w:val="24"/>
          <w:szCs w:val="24"/>
        </w:rPr>
        <w:t>architectural design</w:t>
      </w:r>
      <w:r>
        <w:rPr>
          <w:rFonts w:hint="eastAsia" w:ascii="Times New Roman" w:hAnsi="Times New Roman" w:eastAsia="仿宋_GB2312" w:cs="仿宋_GB2312"/>
          <w:b w:val="0"/>
          <w:bCs/>
          <w:kern w:val="2"/>
          <w:sz w:val="24"/>
          <w:szCs w:val="24"/>
        </w:rPr>
        <w:t>ing.</w:t>
      </w:r>
      <w:r>
        <w:rPr>
          <w:rFonts w:ascii="Times New Roman" w:hAnsi="Times New Roman" w:eastAsia="仿宋_GB2312" w:cs="仿宋_GB2312"/>
          <w:b w:val="0"/>
          <w:bCs/>
          <w:kern w:val="2"/>
          <w:sz w:val="24"/>
          <w:szCs w:val="24"/>
        </w:rPr>
        <w:t xml:space="preserve"> Efforts </w:t>
      </w:r>
      <w:r>
        <w:rPr>
          <w:rFonts w:hint="eastAsia" w:ascii="Times New Roman" w:hAnsi="Times New Roman" w:eastAsia="仿宋_GB2312" w:cs="仿宋_GB2312"/>
          <w:b w:val="0"/>
          <w:bCs/>
          <w:kern w:val="2"/>
          <w:sz w:val="24"/>
          <w:szCs w:val="24"/>
        </w:rPr>
        <w:t xml:space="preserve">should be made to </w:t>
      </w:r>
      <w:r>
        <w:rPr>
          <w:rFonts w:ascii="Times New Roman" w:hAnsi="Times New Roman" w:eastAsia="仿宋_GB2312" w:cs="仿宋_GB2312"/>
          <w:b w:val="0"/>
          <w:bCs/>
          <w:kern w:val="2"/>
          <w:sz w:val="24"/>
          <w:szCs w:val="24"/>
        </w:rPr>
        <w:t xml:space="preserve">establish a mechanism for Hong Kong and Macao professionals </w:t>
      </w:r>
      <w:r>
        <w:rPr>
          <w:rFonts w:hint="eastAsia" w:ascii="Times New Roman" w:hAnsi="Times New Roman" w:eastAsia="仿宋_GB2312" w:cs="仿宋_GB2312"/>
          <w:b w:val="0"/>
          <w:bCs/>
          <w:kern w:val="2"/>
          <w:sz w:val="24"/>
          <w:szCs w:val="24"/>
        </w:rPr>
        <w:t xml:space="preserve">to </w:t>
      </w:r>
      <w:r>
        <w:rPr>
          <w:rFonts w:ascii="Times New Roman" w:hAnsi="Times New Roman" w:eastAsia="仿宋_GB2312" w:cs="仿宋_GB2312"/>
          <w:b w:val="0"/>
          <w:bCs/>
          <w:kern w:val="2"/>
          <w:sz w:val="24"/>
          <w:szCs w:val="24"/>
        </w:rPr>
        <w:t>practic</w:t>
      </w:r>
      <w:r>
        <w:rPr>
          <w:rFonts w:hint="eastAsia" w:ascii="Times New Roman" w:hAnsi="Times New Roman" w:eastAsia="仿宋_GB2312" w:cs="仿宋_GB2312"/>
          <w:b w:val="0"/>
          <w:bCs/>
          <w:kern w:val="2"/>
          <w:sz w:val="24"/>
          <w:szCs w:val="24"/>
        </w:rPr>
        <w:t>e</w:t>
      </w:r>
      <w:r>
        <w:rPr>
          <w:rFonts w:ascii="Times New Roman" w:hAnsi="Times New Roman" w:eastAsia="仿宋_GB2312" w:cs="仿宋_GB2312"/>
          <w:b w:val="0"/>
          <w:bCs/>
          <w:kern w:val="2"/>
          <w:sz w:val="24"/>
          <w:szCs w:val="24"/>
        </w:rPr>
        <w:t xml:space="preserve"> in Beijing with</w:t>
      </w:r>
      <w:r>
        <w:rPr>
          <w:rFonts w:hint="eastAsia" w:ascii="Times New Roman" w:hAnsi="Times New Roman" w:eastAsia="仿宋_GB2312" w:cs="仿宋_GB2312"/>
          <w:b w:val="0"/>
          <w:bCs/>
          <w:kern w:val="2"/>
          <w:sz w:val="24"/>
          <w:szCs w:val="24"/>
        </w:rPr>
        <w:t xml:space="preserve"> a list </w:t>
      </w:r>
      <w:r>
        <w:rPr>
          <w:rFonts w:ascii="Times New Roman" w:hAnsi="Times New Roman" w:eastAsia="仿宋_GB2312" w:cs="仿宋_GB2312"/>
          <w:b w:val="0"/>
          <w:bCs/>
          <w:kern w:val="2"/>
          <w:sz w:val="24"/>
          <w:szCs w:val="24"/>
        </w:rPr>
        <w:t xml:space="preserve">of projects </w:t>
      </w:r>
      <w:r>
        <w:rPr>
          <w:rFonts w:hint="eastAsia" w:ascii="Times New Roman" w:hAnsi="Times New Roman" w:eastAsia="仿宋_GB2312" w:cs="仿宋_GB2312"/>
          <w:b w:val="0"/>
          <w:bCs/>
          <w:kern w:val="2"/>
          <w:sz w:val="24"/>
          <w:szCs w:val="24"/>
        </w:rPr>
        <w:t>for cooperation and joint development. (</w:t>
      </w:r>
      <w:r>
        <w:rPr>
          <w:rFonts w:ascii="Times New Roman" w:hAnsi="Times New Roman" w:eastAsia="仿宋_GB2312" w:cs="仿宋_GB2312"/>
          <w:b w:val="0"/>
          <w:bCs/>
          <w:kern w:val="2"/>
          <w:sz w:val="24"/>
          <w:szCs w:val="24"/>
        </w:rPr>
        <w:t>Time of Completion</w:t>
      </w:r>
      <w:r>
        <w:rPr>
          <w:rFonts w:hint="eastAsia" w:ascii="Times New Roman" w:hAnsi="Times New Roman" w:eastAsia="仿宋_GB2312" w:cs="仿宋_GB2312"/>
          <w:b w:val="0"/>
          <w:bCs/>
          <w:kern w:val="2"/>
          <w:sz w:val="24"/>
          <w:szCs w:val="24"/>
        </w:rPr>
        <w:t xml:space="preserve">: </w:t>
      </w:r>
      <w:r>
        <w:rPr>
          <w:rFonts w:ascii="Times New Roman" w:hAnsi="Times New Roman" w:eastAsia="仿宋_GB2312" w:cs="仿宋_GB2312"/>
          <w:b w:val="0"/>
          <w:bCs/>
          <w:kern w:val="2"/>
          <w:sz w:val="24"/>
          <w:szCs w:val="24"/>
        </w:rPr>
        <w:t>implementation will start in different areas at the e</w:t>
      </w:r>
      <w:r>
        <w:rPr>
          <w:rFonts w:hint="eastAsia" w:ascii="Times New Roman" w:hAnsi="Times New Roman" w:eastAsia="仿宋_GB2312" w:cs="仿宋_GB2312"/>
          <w:b w:val="0"/>
          <w:bCs/>
          <w:kern w:val="2"/>
          <w:sz w:val="24"/>
          <w:szCs w:val="24"/>
        </w:rPr>
        <w:t xml:space="preserve">nd of December 2019 and </w:t>
      </w:r>
      <w:r>
        <w:rPr>
          <w:rFonts w:ascii="Times New Roman" w:hAnsi="Times New Roman" w:eastAsia="仿宋_GB2312" w:cs="仿宋_GB2312"/>
          <w:b w:val="0"/>
          <w:bCs/>
          <w:kern w:val="2"/>
          <w:sz w:val="24"/>
          <w:szCs w:val="24"/>
        </w:rPr>
        <w:t xml:space="preserve">continue </w:t>
      </w:r>
      <w:r>
        <w:rPr>
          <w:rFonts w:hint="eastAsia" w:ascii="Times New Roman" w:hAnsi="Times New Roman" w:eastAsia="仿宋_GB2312" w:cs="仿宋_GB2312"/>
          <w:b w:val="0"/>
          <w:bCs/>
          <w:kern w:val="2"/>
          <w:sz w:val="24"/>
          <w:szCs w:val="24"/>
        </w:rPr>
        <w:t>thereafter;</w:t>
      </w:r>
      <w:r>
        <w:rPr>
          <w:rFonts w:ascii="Times New Roman" w:hAnsi="Times New Roman" w:eastAsia="仿宋_GB2312" w:cs="仿宋_GB2312"/>
          <w:b w:val="0"/>
          <w:bCs/>
          <w:kern w:val="2"/>
          <w:sz w:val="24"/>
          <w:szCs w:val="24"/>
        </w:rPr>
        <w:t xml:space="preserve"> </w:t>
      </w:r>
      <w:r>
        <w:rPr>
          <w:rFonts w:hint="eastAsia" w:ascii="Times New Roman" w:hAnsi="Times New Roman" w:eastAsia="仿宋_GB2312" w:cs="仿宋_GB2312"/>
          <w:b w:val="0"/>
          <w:bCs/>
          <w:kern w:val="2"/>
          <w:sz w:val="24"/>
          <w:szCs w:val="24"/>
        </w:rPr>
        <w:t>Responsible Organizations: Municipal Finance Bureau, Municipal Intellectual Property Bureau, Municipal Commission of Planning and Natural Resource, and Municipal Office of Hong Kong and Macao Affairs.)</w:t>
      </w:r>
      <w:r>
        <w:rPr>
          <w:rFonts w:ascii="Times New Roman" w:hAnsi="Times New Roman" w:eastAsia="仿宋_GB2312" w:cs="仿宋_GB2312"/>
          <w:b w:val="0"/>
          <w:bCs/>
          <w:kern w:val="2"/>
          <w:sz w:val="24"/>
          <w:szCs w:val="24"/>
        </w:rPr>
        <w:t xml:space="preserve"> </w:t>
      </w:r>
      <w:r>
        <w:rPr>
          <w:rFonts w:hint="eastAsia" w:ascii="Times New Roman" w:hAnsi="Times New Roman" w:eastAsia="仿宋_GB2312" w:cs="仿宋_GB2312"/>
          <w:b w:val="0"/>
          <w:bCs/>
          <w:kern w:val="2"/>
          <w:sz w:val="24"/>
          <w:szCs w:val="24"/>
        </w:rPr>
        <w:t xml:space="preserve">(2) </w:t>
      </w:r>
      <w:r>
        <w:rPr>
          <w:rFonts w:ascii="Times New Roman" w:hAnsi="Times New Roman" w:eastAsia="仿宋_GB2312" w:cs="仿宋_GB2312"/>
          <w:b w:val="0"/>
          <w:bCs/>
          <w:kern w:val="2"/>
          <w:sz w:val="24"/>
          <w:szCs w:val="24"/>
        </w:rPr>
        <w:t>To i</w:t>
      </w:r>
      <w:r>
        <w:rPr>
          <w:rFonts w:hint="eastAsia" w:ascii="Times New Roman" w:hAnsi="Times New Roman" w:eastAsia="仿宋_GB2312" w:cs="仿宋_GB2312"/>
          <w:b w:val="0"/>
          <w:bCs/>
          <w:kern w:val="2"/>
          <w:sz w:val="24"/>
          <w:szCs w:val="24"/>
        </w:rPr>
        <w:t xml:space="preserve">ncrease </w:t>
      </w:r>
      <w:r>
        <w:rPr>
          <w:rFonts w:ascii="Times New Roman" w:hAnsi="Times New Roman" w:eastAsia="仿宋_GB2312" w:cs="仿宋_GB2312"/>
          <w:b w:val="0"/>
          <w:bCs/>
          <w:kern w:val="2"/>
          <w:sz w:val="24"/>
          <w:szCs w:val="24"/>
        </w:rPr>
        <w:t>international cooperation of professional service agencies</w:t>
      </w:r>
      <w:r>
        <w:rPr>
          <w:rFonts w:hint="eastAsia" w:ascii="Times New Roman" w:hAnsi="Times New Roman" w:eastAsia="仿宋_GB2312" w:cs="仿宋_GB2312"/>
          <w:b w:val="0"/>
          <w:bCs/>
          <w:kern w:val="2"/>
          <w:sz w:val="24"/>
          <w:szCs w:val="24"/>
        </w:rPr>
        <w:t>,</w:t>
      </w:r>
      <w:r>
        <w:rPr>
          <w:rFonts w:ascii="Times New Roman" w:hAnsi="Times New Roman" w:eastAsia="仿宋_GB2312" w:cs="仿宋_GB2312"/>
          <w:b w:val="0"/>
          <w:bCs/>
          <w:kern w:val="2"/>
          <w:sz w:val="24"/>
          <w:szCs w:val="24"/>
        </w:rPr>
        <w:t xml:space="preserve"> </w:t>
      </w:r>
      <w:r>
        <w:rPr>
          <w:rFonts w:hint="eastAsia" w:ascii="Times New Roman" w:hAnsi="Times New Roman" w:eastAsia="仿宋_GB2312" w:cs="仿宋_GB2312"/>
          <w:b w:val="0"/>
          <w:bCs/>
          <w:kern w:val="2"/>
          <w:sz w:val="24"/>
          <w:szCs w:val="24"/>
        </w:rPr>
        <w:t>with primary focus</w:t>
      </w:r>
      <w:r>
        <w:rPr>
          <w:rFonts w:ascii="Times New Roman" w:hAnsi="Times New Roman" w:eastAsia="仿宋_GB2312" w:cs="仿宋_GB2312"/>
          <w:b w:val="0"/>
          <w:bCs/>
          <w:kern w:val="2"/>
          <w:sz w:val="24"/>
          <w:szCs w:val="24"/>
        </w:rPr>
        <w:t xml:space="preserve"> </w:t>
      </w:r>
      <w:r>
        <w:rPr>
          <w:rFonts w:hint="eastAsia" w:ascii="Times New Roman" w:hAnsi="Times New Roman" w:eastAsia="仿宋_GB2312" w:cs="仿宋_GB2312"/>
          <w:b w:val="0"/>
          <w:bCs/>
          <w:kern w:val="2"/>
          <w:sz w:val="24"/>
          <w:szCs w:val="24"/>
        </w:rPr>
        <w:t xml:space="preserve">on </w:t>
      </w:r>
      <w:r>
        <w:rPr>
          <w:rFonts w:ascii="Times New Roman" w:hAnsi="Times New Roman" w:eastAsia="仿宋_GB2312" w:cs="仿宋_GB2312"/>
          <w:b w:val="0"/>
          <w:bCs/>
          <w:kern w:val="2"/>
          <w:sz w:val="24"/>
          <w:szCs w:val="24"/>
        </w:rPr>
        <w:t>architectural design</w:t>
      </w:r>
      <w:r>
        <w:rPr>
          <w:rFonts w:hint="eastAsia" w:ascii="Times New Roman" w:hAnsi="Times New Roman" w:eastAsia="仿宋_GB2312" w:cs="仿宋_GB2312"/>
          <w:b w:val="0"/>
          <w:bCs/>
          <w:kern w:val="2"/>
          <w:sz w:val="24"/>
          <w:szCs w:val="24"/>
        </w:rPr>
        <w:t xml:space="preserve">ing and </w:t>
      </w:r>
      <w:r>
        <w:rPr>
          <w:rFonts w:ascii="Times New Roman" w:hAnsi="Times New Roman" w:eastAsia="仿宋_GB2312" w:cs="仿宋_GB2312"/>
          <w:b w:val="0"/>
          <w:bCs/>
          <w:kern w:val="2"/>
          <w:sz w:val="24"/>
          <w:szCs w:val="24"/>
        </w:rPr>
        <w:t>the development of professional services in the form of consorti</w:t>
      </w:r>
      <w:r>
        <w:rPr>
          <w:rFonts w:hint="eastAsia" w:ascii="Times New Roman" w:hAnsi="Times New Roman" w:eastAsia="仿宋_GB2312" w:cs="仿宋_GB2312"/>
          <w:b w:val="0"/>
          <w:bCs/>
          <w:kern w:val="2"/>
          <w:sz w:val="24"/>
          <w:szCs w:val="24"/>
        </w:rPr>
        <w:t>um. (</w:t>
      </w:r>
      <w:r>
        <w:rPr>
          <w:rFonts w:ascii="Times New Roman" w:hAnsi="Times New Roman" w:eastAsia="仿宋_GB2312" w:cs="仿宋_GB2312"/>
          <w:b w:val="0"/>
          <w:bCs/>
          <w:kern w:val="2"/>
          <w:sz w:val="24"/>
          <w:szCs w:val="24"/>
        </w:rPr>
        <w:t>Time of Completion</w:t>
      </w:r>
      <w:r>
        <w:rPr>
          <w:rFonts w:hint="eastAsia" w:ascii="Times New Roman" w:hAnsi="Times New Roman" w:eastAsia="仿宋_GB2312" w:cs="仿宋_GB2312"/>
          <w:b w:val="0"/>
          <w:bCs/>
          <w:kern w:val="2"/>
          <w:sz w:val="24"/>
          <w:szCs w:val="24"/>
        </w:rPr>
        <w:t xml:space="preserve">: </w:t>
      </w:r>
      <w:r>
        <w:rPr>
          <w:rFonts w:ascii="Times New Roman" w:hAnsi="Times New Roman" w:eastAsia="仿宋_GB2312" w:cs="仿宋_GB2312"/>
          <w:b w:val="0"/>
          <w:bCs/>
          <w:kern w:val="2"/>
          <w:sz w:val="24"/>
          <w:szCs w:val="24"/>
        </w:rPr>
        <w:t>implementation will start at</w:t>
      </w:r>
      <w:r>
        <w:rPr>
          <w:rFonts w:hint="eastAsia" w:ascii="Times New Roman" w:hAnsi="Times New Roman" w:eastAsia="仿宋_GB2312" w:cs="仿宋_GB2312"/>
          <w:b w:val="0"/>
          <w:bCs/>
          <w:kern w:val="2"/>
          <w:sz w:val="24"/>
          <w:szCs w:val="24"/>
        </w:rPr>
        <w:t xml:space="preserve"> the end of December 2019 and </w:t>
      </w:r>
      <w:r>
        <w:rPr>
          <w:rFonts w:ascii="Times New Roman" w:hAnsi="Times New Roman" w:eastAsia="仿宋_GB2312" w:cs="仿宋_GB2312"/>
          <w:b w:val="0"/>
          <w:bCs/>
          <w:kern w:val="2"/>
          <w:sz w:val="24"/>
          <w:szCs w:val="24"/>
        </w:rPr>
        <w:t>continue</w:t>
      </w:r>
      <w:r>
        <w:rPr>
          <w:rFonts w:hint="eastAsia" w:ascii="Times New Roman" w:hAnsi="Times New Roman" w:eastAsia="仿宋_GB2312" w:cs="仿宋_GB2312"/>
          <w:b w:val="0"/>
          <w:bCs/>
          <w:kern w:val="2"/>
          <w:sz w:val="24"/>
          <w:szCs w:val="24"/>
        </w:rPr>
        <w:t xml:space="preserve"> thereafter;</w:t>
      </w:r>
      <w:r>
        <w:rPr>
          <w:rFonts w:ascii="Times New Roman" w:hAnsi="Times New Roman" w:eastAsia="仿宋_GB2312" w:cs="仿宋_GB2312"/>
          <w:b w:val="0"/>
          <w:bCs/>
          <w:kern w:val="2"/>
          <w:sz w:val="24"/>
          <w:szCs w:val="24"/>
        </w:rPr>
        <w:t xml:space="preserve"> </w:t>
      </w:r>
      <w:r>
        <w:rPr>
          <w:rFonts w:hint="eastAsia" w:ascii="Times New Roman" w:hAnsi="Times New Roman" w:eastAsia="仿宋_GB2312" w:cs="仿宋_GB2312"/>
          <w:b w:val="0"/>
          <w:bCs/>
          <w:kern w:val="2"/>
          <w:sz w:val="24"/>
          <w:szCs w:val="24"/>
        </w:rPr>
        <w:t xml:space="preserve">Responsible Organizations: Municipal Commission of Planning and Natural Resource and Municipal Office of Hong Kong and Macao Affairs.) (3) </w:t>
      </w:r>
      <w:r>
        <w:rPr>
          <w:rFonts w:ascii="Times New Roman" w:hAnsi="Times New Roman" w:eastAsia="仿宋_GB2312" w:cs="仿宋_GB2312"/>
          <w:b w:val="0"/>
          <w:bCs/>
          <w:kern w:val="2"/>
          <w:sz w:val="24"/>
          <w:szCs w:val="24"/>
        </w:rPr>
        <w:t>To s</w:t>
      </w:r>
      <w:r>
        <w:rPr>
          <w:rFonts w:hint="eastAsia" w:ascii="Times New Roman" w:hAnsi="Times New Roman" w:eastAsia="仿宋_GB2312" w:cs="仿宋_GB2312"/>
          <w:b w:val="0"/>
          <w:bCs/>
          <w:kern w:val="2"/>
          <w:sz w:val="24"/>
          <w:szCs w:val="24"/>
        </w:rPr>
        <w:t>tart p</w:t>
      </w:r>
      <w:r>
        <w:rPr>
          <w:rFonts w:ascii="Times New Roman" w:hAnsi="Times New Roman" w:eastAsia="仿宋_GB2312" w:cs="仿宋_GB2312"/>
          <w:b w:val="0"/>
          <w:bCs/>
          <w:kern w:val="2"/>
          <w:sz w:val="24"/>
          <w:szCs w:val="24"/>
        </w:rPr>
        <w:t xml:space="preserve">ilot </w:t>
      </w:r>
      <w:r>
        <w:rPr>
          <w:rFonts w:hint="eastAsia" w:ascii="Times New Roman" w:hAnsi="Times New Roman" w:eastAsia="仿宋_GB2312" w:cs="仿宋_GB2312"/>
          <w:b w:val="0"/>
          <w:bCs/>
          <w:kern w:val="2"/>
          <w:sz w:val="24"/>
          <w:szCs w:val="24"/>
        </w:rPr>
        <w:t xml:space="preserve">programs </w:t>
      </w:r>
      <w:r>
        <w:rPr>
          <w:rFonts w:ascii="Times New Roman" w:hAnsi="Times New Roman" w:eastAsia="仿宋_GB2312" w:cs="仿宋_GB2312"/>
          <w:b w:val="0"/>
          <w:bCs/>
          <w:kern w:val="2"/>
          <w:sz w:val="24"/>
          <w:szCs w:val="24"/>
        </w:rPr>
        <w:t>for</w:t>
      </w:r>
      <w:r>
        <w:rPr>
          <w:rFonts w:hint="eastAsia" w:ascii="Times New Roman" w:hAnsi="Times New Roman" w:eastAsia="仿宋_GB2312" w:cs="仿宋_GB2312"/>
          <w:b w:val="0"/>
          <w:bCs/>
          <w:kern w:val="2"/>
          <w:sz w:val="24"/>
          <w:szCs w:val="24"/>
        </w:rPr>
        <w:t xml:space="preserve"> </w:t>
      </w:r>
      <w:r>
        <w:rPr>
          <w:rFonts w:ascii="Times New Roman" w:hAnsi="Times New Roman" w:eastAsia="仿宋_GB2312" w:cs="仿宋_GB2312"/>
          <w:b w:val="0"/>
          <w:bCs/>
          <w:kern w:val="2"/>
          <w:sz w:val="24"/>
          <w:szCs w:val="24"/>
        </w:rPr>
        <w:t xml:space="preserve">joint ventures </w:t>
      </w:r>
      <w:r>
        <w:rPr>
          <w:rFonts w:hint="eastAsia" w:ascii="Times New Roman" w:hAnsi="Times New Roman" w:eastAsia="仿宋_GB2312" w:cs="仿宋_GB2312"/>
          <w:b w:val="0"/>
          <w:bCs/>
          <w:kern w:val="2"/>
          <w:sz w:val="24"/>
          <w:szCs w:val="24"/>
        </w:rPr>
        <w:t>of</w:t>
      </w:r>
      <w:r>
        <w:rPr>
          <w:rFonts w:ascii="Times New Roman" w:hAnsi="Times New Roman" w:eastAsia="仿宋_GB2312" w:cs="仿宋_GB2312"/>
          <w:b w:val="0"/>
          <w:bCs/>
          <w:kern w:val="2"/>
          <w:sz w:val="24"/>
          <w:szCs w:val="24"/>
        </w:rPr>
        <w:t xml:space="preserve"> Hong Kong, Macao and </w:t>
      </w:r>
      <w:r>
        <w:rPr>
          <w:rFonts w:hint="eastAsia" w:ascii="Times New Roman" w:hAnsi="Times New Roman" w:eastAsia="仿宋_GB2312" w:cs="仿宋_GB2312"/>
          <w:b w:val="0"/>
          <w:bCs/>
          <w:kern w:val="2"/>
          <w:sz w:val="24"/>
          <w:szCs w:val="24"/>
        </w:rPr>
        <w:t>in</w:t>
      </w:r>
      <w:r>
        <w:rPr>
          <w:rFonts w:ascii="Times New Roman" w:hAnsi="Times New Roman" w:eastAsia="仿宋_GB2312" w:cs="仿宋_GB2312"/>
          <w:b w:val="0"/>
          <w:bCs/>
          <w:kern w:val="2"/>
          <w:sz w:val="24"/>
          <w:szCs w:val="24"/>
        </w:rPr>
        <w:t>land law firms in</w:t>
      </w:r>
      <w:r>
        <w:rPr>
          <w:rFonts w:hint="eastAsia" w:ascii="Times New Roman" w:hAnsi="Times New Roman" w:eastAsia="仿宋_GB2312" w:cs="仿宋_GB2312"/>
          <w:b w:val="0"/>
          <w:bCs/>
          <w:kern w:val="2"/>
          <w:sz w:val="24"/>
          <w:szCs w:val="24"/>
        </w:rPr>
        <w:t xml:space="preserve"> Beijing.</w:t>
      </w:r>
      <w:r>
        <w:rPr>
          <w:rFonts w:ascii="Times New Roman" w:hAnsi="Times New Roman" w:eastAsia="仿宋_GB2312" w:cs="仿宋_GB2312"/>
          <w:b w:val="0"/>
          <w:bCs/>
          <w:kern w:val="2"/>
          <w:sz w:val="24"/>
          <w:szCs w:val="24"/>
        </w:rPr>
        <w:t xml:space="preserve"> Measures will be developed for the establishment of such joint ventures which will provide legal services as joint law firms. </w:t>
      </w:r>
      <w:r>
        <w:rPr>
          <w:rFonts w:hint="eastAsia" w:ascii="Times New Roman" w:hAnsi="Times New Roman" w:eastAsia="仿宋_GB2312" w:cs="仿宋_GB2312"/>
          <w:b w:val="0"/>
          <w:bCs/>
          <w:kern w:val="2"/>
          <w:sz w:val="24"/>
          <w:szCs w:val="24"/>
        </w:rPr>
        <w:t>(</w:t>
      </w:r>
      <w:r>
        <w:rPr>
          <w:rFonts w:ascii="Times New Roman" w:hAnsi="Times New Roman" w:eastAsia="仿宋_GB2312" w:cs="仿宋_GB2312"/>
          <w:b w:val="0"/>
          <w:bCs/>
          <w:kern w:val="2"/>
          <w:sz w:val="24"/>
          <w:szCs w:val="24"/>
        </w:rPr>
        <w:t>Time of Completion</w:t>
      </w:r>
      <w:r>
        <w:rPr>
          <w:rFonts w:hint="eastAsia" w:ascii="Times New Roman" w:hAnsi="Times New Roman" w:eastAsia="仿宋_GB2312" w:cs="仿宋_GB2312"/>
          <w:b w:val="0"/>
          <w:bCs/>
          <w:kern w:val="2"/>
          <w:sz w:val="24"/>
          <w:szCs w:val="24"/>
        </w:rPr>
        <w:t>: December 2019; Responsible Organization</w:t>
      </w:r>
      <w:r>
        <w:rPr>
          <w:rFonts w:ascii="Times New Roman" w:hAnsi="Times New Roman" w:eastAsia="仿宋_GB2312" w:cs="仿宋_GB2312"/>
          <w:b w:val="0"/>
          <w:bCs/>
          <w:kern w:val="2"/>
          <w:sz w:val="24"/>
          <w:szCs w:val="24"/>
        </w:rPr>
        <w:t>: Municipal Judicial Bureau.)</w:t>
      </w:r>
    </w:p>
    <w:p>
      <w:pPr>
        <w:pStyle w:val="6"/>
        <w:keepNext w:val="0"/>
        <w:keepLines w:val="0"/>
        <w:pageBreakBefore w:val="0"/>
        <w:shd w:val="clear" w:color="auto" w:fill="FFFFFF"/>
        <w:kinsoku/>
        <w:wordWrap/>
        <w:overflowPunct/>
        <w:topLinePunct w:val="0"/>
        <w:autoSpaceDE/>
        <w:autoSpaceDN/>
        <w:bidi w:val="0"/>
        <w:adjustRightInd/>
        <w:snapToGrid w:val="0"/>
        <w:spacing w:after="0" w:afterAutospacing="0" w:line="360" w:lineRule="auto"/>
        <w:ind w:firstLine="480" w:firstLineChars="200"/>
        <w:jc w:val="both"/>
        <w:textAlignment w:val="auto"/>
        <w:rPr>
          <w:rFonts w:ascii="Times New Roman" w:hAnsi="Times New Roman" w:eastAsia="仿宋_GB2312" w:cs="仿宋_GB2312"/>
          <w:b w:val="0"/>
          <w:bCs/>
          <w:kern w:val="2"/>
          <w:sz w:val="24"/>
          <w:szCs w:val="24"/>
        </w:rPr>
      </w:pPr>
    </w:p>
    <w:p>
      <w:pPr>
        <w:pStyle w:val="6"/>
        <w:keepNext w:val="0"/>
        <w:keepLines w:val="0"/>
        <w:pageBreakBefore w:val="0"/>
        <w:numPr>
          <w:ilvl w:val="0"/>
          <w:numId w:val="2"/>
        </w:numPr>
        <w:shd w:val="clear" w:color="auto" w:fill="FFFFFF"/>
        <w:kinsoku/>
        <w:wordWrap/>
        <w:overflowPunct/>
        <w:topLinePunct w:val="0"/>
        <w:autoSpaceDE/>
        <w:autoSpaceDN/>
        <w:bidi w:val="0"/>
        <w:adjustRightInd/>
        <w:snapToGrid w:val="0"/>
        <w:spacing w:line="360" w:lineRule="auto"/>
        <w:ind w:left="0" w:leftChars="0" w:firstLine="480" w:firstLineChars="200"/>
        <w:jc w:val="both"/>
        <w:textAlignment w:val="auto"/>
        <w:rPr>
          <w:rFonts w:ascii="Times New Roman" w:hAnsi="Times New Roman" w:eastAsia="仿宋_GB2312" w:cs="Times New Roman"/>
          <w:b w:val="0"/>
          <w:bCs/>
          <w:sz w:val="24"/>
          <w:szCs w:val="24"/>
        </w:rPr>
      </w:pPr>
      <w:r>
        <w:rPr>
          <w:rFonts w:ascii="Times New Roman" w:hAnsi="Times New Roman" w:eastAsia="仿宋_GB2312" w:cs="Times New Roman"/>
          <w:b w:val="0"/>
          <w:bCs/>
          <w:sz w:val="24"/>
          <w:szCs w:val="24"/>
        </w:rPr>
        <w:t xml:space="preserve">Implementing pilot projects whereby domestic law firms will be allowed to hire attorneys of foreign nationality as legal counsels. Qualifications for foreign attorneys hired through the pilot programs can be based on a lower requirement instead of the minimum of 3 years of professional experiences in a legal firm outside China, in an effort to properly increase the number of foreign hires for domestic law firms. (Time of completion: pilot will start at the end of December 2019 and continue thereafter. Responsible organization: Municipal Judicial Bureau.) </w:t>
      </w:r>
    </w:p>
    <w:p>
      <w:pPr>
        <w:pStyle w:val="6"/>
        <w:keepNext w:val="0"/>
        <w:keepLines w:val="0"/>
        <w:pageBreakBefore w:val="0"/>
        <w:numPr>
          <w:ilvl w:val="0"/>
          <w:numId w:val="0"/>
        </w:numPr>
        <w:shd w:val="clear" w:color="auto" w:fill="FFFFFF"/>
        <w:kinsoku/>
        <w:wordWrap/>
        <w:overflowPunct/>
        <w:topLinePunct w:val="0"/>
        <w:autoSpaceDE/>
        <w:autoSpaceDN/>
        <w:bidi w:val="0"/>
        <w:adjustRightInd/>
        <w:snapToGrid w:val="0"/>
        <w:spacing w:line="360" w:lineRule="auto"/>
        <w:ind w:left="0" w:firstLine="480" w:firstLineChars="200"/>
        <w:jc w:val="both"/>
        <w:textAlignment w:val="auto"/>
        <w:rPr>
          <w:rFonts w:ascii="Times New Roman" w:hAnsi="Times New Roman" w:eastAsia="仿宋_GB2312" w:cs="Times New Roman"/>
          <w:b w:val="0"/>
          <w:bCs/>
          <w:sz w:val="24"/>
          <w:szCs w:val="24"/>
        </w:rPr>
      </w:pPr>
    </w:p>
    <w:p>
      <w:pPr>
        <w:pStyle w:val="6"/>
        <w:keepNext w:val="0"/>
        <w:keepLines w:val="0"/>
        <w:pageBreakBefore w:val="0"/>
        <w:numPr>
          <w:ilvl w:val="0"/>
          <w:numId w:val="2"/>
        </w:numPr>
        <w:shd w:val="clear" w:color="auto" w:fill="FFFFFF"/>
        <w:kinsoku/>
        <w:wordWrap/>
        <w:overflowPunct/>
        <w:topLinePunct w:val="0"/>
        <w:autoSpaceDE/>
        <w:autoSpaceDN/>
        <w:bidi w:val="0"/>
        <w:adjustRightInd/>
        <w:snapToGrid w:val="0"/>
        <w:spacing w:line="360" w:lineRule="auto"/>
        <w:ind w:left="0" w:leftChars="0" w:firstLine="480" w:firstLineChars="200"/>
        <w:jc w:val="both"/>
        <w:textAlignment w:val="auto"/>
        <w:rPr>
          <w:rFonts w:ascii="Times New Roman" w:hAnsi="Times New Roman" w:eastAsia="仿宋_GB2312" w:cs="Times New Roman"/>
          <w:b w:val="0"/>
          <w:bCs/>
          <w:sz w:val="24"/>
          <w:szCs w:val="24"/>
        </w:rPr>
      </w:pPr>
      <w:r>
        <w:rPr>
          <w:rFonts w:ascii="Times New Roman" w:hAnsi="Times New Roman" w:eastAsia="仿宋_GB2312" w:cs="Times New Roman"/>
          <w:b w:val="0"/>
          <w:bCs/>
          <w:sz w:val="24"/>
          <w:szCs w:val="24"/>
        </w:rPr>
        <w:t xml:space="preserve">Supporting the establishment of solely foreign-owned human resources service agencies in Beijing. Measures will be developed for the </w:t>
      </w:r>
      <w:r>
        <w:rPr>
          <w:rFonts w:hint="eastAsia" w:ascii="Times New Roman" w:hAnsi="Times New Roman" w:eastAsia="仿宋_GB2312" w:cs="Times New Roman"/>
          <w:b w:val="0"/>
          <w:bCs/>
          <w:sz w:val="24"/>
          <w:szCs w:val="24"/>
        </w:rPr>
        <w:t>administration</w:t>
      </w:r>
      <w:r>
        <w:rPr>
          <w:rFonts w:ascii="Times New Roman" w:hAnsi="Times New Roman" w:eastAsia="仿宋_GB2312" w:cs="Times New Roman"/>
          <w:b w:val="0"/>
          <w:bCs/>
          <w:sz w:val="24"/>
          <w:szCs w:val="24"/>
        </w:rPr>
        <w:t xml:space="preserve"> of sole</w:t>
      </w:r>
      <w:r>
        <w:rPr>
          <w:rFonts w:hint="eastAsia" w:ascii="Times New Roman" w:hAnsi="Times New Roman" w:eastAsia="仿宋_GB2312" w:cs="Times New Roman"/>
          <w:b w:val="0"/>
          <w:bCs/>
          <w:sz w:val="24"/>
          <w:szCs w:val="24"/>
        </w:rPr>
        <w:t>ly</w:t>
      </w:r>
      <w:r>
        <w:rPr>
          <w:rFonts w:ascii="Times New Roman" w:hAnsi="Times New Roman" w:eastAsia="仿宋_GB2312" w:cs="Times New Roman"/>
          <w:b w:val="0"/>
          <w:bCs/>
          <w:sz w:val="24"/>
          <w:szCs w:val="24"/>
        </w:rPr>
        <w:t xml:space="preserve"> foreign-owned human resources service agencies and policy support will be given to internationally renowned headhunters register</w:t>
      </w:r>
      <w:r>
        <w:rPr>
          <w:rFonts w:hint="eastAsia" w:ascii="Times New Roman" w:hAnsi="Times New Roman" w:eastAsia="仿宋_GB2312" w:cs="Times New Roman"/>
          <w:b w:val="0"/>
          <w:bCs/>
          <w:sz w:val="24"/>
          <w:szCs w:val="24"/>
        </w:rPr>
        <w:t xml:space="preserve">ed </w:t>
      </w:r>
      <w:r>
        <w:rPr>
          <w:rFonts w:ascii="Times New Roman" w:hAnsi="Times New Roman" w:eastAsia="仿宋_GB2312" w:cs="Times New Roman"/>
          <w:b w:val="0"/>
          <w:bCs/>
          <w:sz w:val="24"/>
          <w:szCs w:val="24"/>
        </w:rPr>
        <w:t xml:space="preserve">in </w:t>
      </w:r>
      <w:r>
        <w:rPr>
          <w:rFonts w:hint="eastAsia" w:ascii="Times New Roman" w:hAnsi="Times New Roman" w:eastAsia="仿宋_GB2312" w:cs="Times New Roman"/>
          <w:b w:val="0"/>
          <w:bCs/>
          <w:sz w:val="24"/>
          <w:szCs w:val="24"/>
        </w:rPr>
        <w:t xml:space="preserve">Beijing. (Time of Completion: December 2019; Responsible Organizations: </w:t>
      </w:r>
      <w:r>
        <w:rPr>
          <w:rFonts w:hint="eastAsia" w:ascii="Times New Roman" w:hAnsi="Times New Roman" w:eastAsia="仿宋_GB2312" w:cs="仿宋_GB2312"/>
          <w:b w:val="0"/>
          <w:bCs/>
          <w:kern w:val="2"/>
          <w:sz w:val="24"/>
          <w:szCs w:val="24"/>
        </w:rPr>
        <w:t>Municipal</w:t>
      </w:r>
      <w:r>
        <w:rPr>
          <w:rFonts w:ascii="Times New Roman" w:hAnsi="Times New Roman" w:eastAsia="仿宋_GB2312" w:cs="仿宋_GB2312"/>
          <w:b w:val="0"/>
          <w:bCs/>
          <w:kern w:val="2"/>
          <w:sz w:val="24"/>
          <w:szCs w:val="24"/>
        </w:rPr>
        <w:t xml:space="preserve"> </w:t>
      </w:r>
      <w:r>
        <w:rPr>
          <w:rFonts w:hint="eastAsia" w:ascii="Times New Roman" w:hAnsi="Times New Roman" w:eastAsia="仿宋_GB2312" w:cs="Times New Roman"/>
          <w:b w:val="0"/>
          <w:bCs/>
          <w:sz w:val="24"/>
          <w:szCs w:val="24"/>
        </w:rPr>
        <w:t xml:space="preserve">Human Resources and Social Security Bureau and </w:t>
      </w:r>
      <w:r>
        <w:rPr>
          <w:rFonts w:hint="eastAsia" w:ascii="Times New Roman" w:hAnsi="Times New Roman" w:eastAsia="仿宋_GB2312" w:cs="仿宋_GB2312"/>
          <w:b w:val="0"/>
          <w:bCs/>
          <w:kern w:val="2"/>
          <w:sz w:val="24"/>
          <w:szCs w:val="24"/>
        </w:rPr>
        <w:t>Municipal</w:t>
      </w:r>
      <w:r>
        <w:rPr>
          <w:rFonts w:ascii="Times New Roman" w:hAnsi="Times New Roman" w:eastAsia="仿宋_GB2312" w:cs="仿宋_GB2312"/>
          <w:b w:val="0"/>
          <w:bCs/>
          <w:kern w:val="2"/>
          <w:sz w:val="24"/>
          <w:szCs w:val="24"/>
        </w:rPr>
        <w:t xml:space="preserve"> </w:t>
      </w:r>
      <w:r>
        <w:rPr>
          <w:rFonts w:hint="eastAsia" w:ascii="Times New Roman" w:hAnsi="Times New Roman" w:eastAsia="仿宋_GB2312" w:cs="Times New Roman"/>
          <w:b w:val="0"/>
          <w:bCs/>
          <w:sz w:val="24"/>
          <w:szCs w:val="24"/>
        </w:rPr>
        <w:t>Finance Bureau.)</w:t>
      </w:r>
    </w:p>
    <w:p>
      <w:pPr>
        <w:pStyle w:val="6"/>
        <w:keepNext w:val="0"/>
        <w:keepLines w:val="0"/>
        <w:pageBreakBefore w:val="0"/>
        <w:shd w:val="clear" w:color="auto" w:fill="FFFFFF"/>
        <w:kinsoku/>
        <w:wordWrap/>
        <w:overflowPunct/>
        <w:topLinePunct w:val="0"/>
        <w:autoSpaceDE/>
        <w:autoSpaceDN/>
        <w:bidi w:val="0"/>
        <w:adjustRightInd/>
        <w:snapToGrid w:val="0"/>
        <w:spacing w:line="360" w:lineRule="auto"/>
        <w:ind w:firstLine="480" w:firstLineChars="200"/>
        <w:jc w:val="both"/>
        <w:textAlignment w:val="auto"/>
        <w:rPr>
          <w:rFonts w:ascii="Times New Roman" w:hAnsi="Times New Roman" w:eastAsia="仿宋_GB2312" w:cs="Times New Roman"/>
          <w:b w:val="0"/>
          <w:bCs/>
          <w:sz w:val="24"/>
          <w:szCs w:val="24"/>
        </w:rPr>
      </w:pPr>
    </w:p>
    <w:p>
      <w:pPr>
        <w:pStyle w:val="6"/>
        <w:keepNext w:val="0"/>
        <w:keepLines w:val="0"/>
        <w:pageBreakBefore w:val="0"/>
        <w:numPr>
          <w:ilvl w:val="0"/>
          <w:numId w:val="2"/>
        </w:numPr>
        <w:shd w:val="clear" w:color="auto" w:fill="FFFFFF"/>
        <w:kinsoku/>
        <w:wordWrap/>
        <w:overflowPunct/>
        <w:topLinePunct w:val="0"/>
        <w:autoSpaceDE/>
        <w:autoSpaceDN/>
        <w:bidi w:val="0"/>
        <w:adjustRightInd/>
        <w:snapToGrid w:val="0"/>
        <w:spacing w:line="360" w:lineRule="auto"/>
        <w:ind w:left="0" w:leftChars="0" w:firstLine="480" w:firstLineChars="200"/>
        <w:jc w:val="both"/>
        <w:textAlignment w:val="auto"/>
        <w:rPr>
          <w:rFonts w:ascii="Times New Roman" w:hAnsi="Times New Roman" w:eastAsia="仿宋_GB2312" w:cs="仿宋_GB2312"/>
          <w:b w:val="0"/>
          <w:bCs/>
          <w:kern w:val="2"/>
          <w:sz w:val="24"/>
          <w:szCs w:val="24"/>
        </w:rPr>
      </w:pPr>
      <w:r>
        <w:rPr>
          <w:rFonts w:ascii="Times New Roman" w:hAnsi="Times New Roman" w:eastAsia="仿宋_GB2312" w:cs="仿宋_GB2312"/>
          <w:b w:val="0"/>
          <w:bCs/>
          <w:sz w:val="24"/>
          <w:szCs w:val="24"/>
        </w:rPr>
        <w:t>Lifting restrictions on the requirements for foreign investors set by investment certification agencies. Foreign invest</w:t>
      </w:r>
      <w:r>
        <w:rPr>
          <w:rFonts w:hint="eastAsia" w:ascii="Times New Roman" w:hAnsi="Times New Roman" w:eastAsia="仿宋_GB2312" w:cs="仿宋_GB2312"/>
          <w:b w:val="0"/>
          <w:bCs/>
          <w:sz w:val="24"/>
          <w:szCs w:val="24"/>
        </w:rPr>
        <w:t xml:space="preserve">ors </w:t>
      </w:r>
      <w:r>
        <w:rPr>
          <w:rFonts w:ascii="Times New Roman" w:hAnsi="Times New Roman" w:eastAsia="仿宋_GB2312" w:cs="仿宋_GB2312"/>
          <w:b w:val="0"/>
          <w:bCs/>
          <w:sz w:val="24"/>
          <w:szCs w:val="24"/>
        </w:rPr>
        <w:t xml:space="preserve">will no longer be required to possess </w:t>
      </w:r>
      <w:r>
        <w:rPr>
          <w:rFonts w:hint="eastAsia" w:ascii="Times New Roman" w:hAnsi="Times New Roman" w:eastAsia="仿宋_GB2312" w:cs="仿宋_GB2312"/>
          <w:b w:val="0"/>
          <w:bCs/>
          <w:sz w:val="24"/>
          <w:szCs w:val="24"/>
        </w:rPr>
        <w:t xml:space="preserve">certification from the certification institutions of their resident countries or regions </w:t>
      </w:r>
      <w:r>
        <w:rPr>
          <w:rFonts w:ascii="Times New Roman" w:hAnsi="Times New Roman" w:eastAsia="仿宋_GB2312" w:cs="仿宋_GB2312"/>
          <w:b w:val="0"/>
          <w:bCs/>
          <w:sz w:val="24"/>
          <w:szCs w:val="24"/>
        </w:rPr>
        <w:t>or must</w:t>
      </w:r>
      <w:r>
        <w:rPr>
          <w:rFonts w:hint="eastAsia" w:ascii="Times New Roman" w:hAnsi="Times New Roman" w:eastAsia="仿宋_GB2312" w:cs="仿宋_GB2312"/>
          <w:b w:val="0"/>
          <w:bCs/>
          <w:sz w:val="24"/>
          <w:szCs w:val="24"/>
        </w:rPr>
        <w:t xml:space="preserve"> have </w:t>
      </w:r>
      <w:r>
        <w:rPr>
          <w:rFonts w:ascii="Times New Roman" w:hAnsi="Times New Roman" w:eastAsia="仿宋_GB2312" w:cs="仿宋_GB2312"/>
          <w:b w:val="0"/>
          <w:bCs/>
          <w:sz w:val="24"/>
          <w:szCs w:val="24"/>
        </w:rPr>
        <w:t xml:space="preserve">more than </w:t>
      </w:r>
      <w:r>
        <w:rPr>
          <w:rFonts w:hint="eastAsia" w:ascii="Times New Roman" w:hAnsi="Times New Roman" w:eastAsia="仿宋_GB2312" w:cs="仿宋_GB2312"/>
          <w:b w:val="0"/>
          <w:bCs/>
          <w:sz w:val="24"/>
          <w:szCs w:val="24"/>
        </w:rPr>
        <w:t>three</w:t>
      </w:r>
      <w:r>
        <w:rPr>
          <w:rFonts w:ascii="Times New Roman" w:hAnsi="Times New Roman" w:eastAsia="仿宋_GB2312" w:cs="仿宋_GB2312"/>
          <w:b w:val="0"/>
          <w:bCs/>
          <w:sz w:val="24"/>
          <w:szCs w:val="24"/>
        </w:rPr>
        <w:t xml:space="preserve"> years of business experience in certifi</w:t>
      </w:r>
      <w:r>
        <w:rPr>
          <w:rFonts w:hint="eastAsia" w:ascii="Times New Roman" w:hAnsi="Times New Roman" w:eastAsia="仿宋_GB2312" w:cs="仿宋_GB2312"/>
          <w:b w:val="0"/>
          <w:bCs/>
          <w:sz w:val="24"/>
          <w:szCs w:val="24"/>
        </w:rPr>
        <w:t>ed</w:t>
      </w:r>
      <w:r>
        <w:rPr>
          <w:rFonts w:ascii="Times New Roman" w:hAnsi="Times New Roman" w:eastAsia="仿宋_GB2312" w:cs="仿宋_GB2312"/>
          <w:b w:val="0"/>
          <w:bCs/>
          <w:sz w:val="24"/>
          <w:szCs w:val="24"/>
        </w:rPr>
        <w:t xml:space="preserve"> activities</w:t>
      </w:r>
      <w:r>
        <w:rPr>
          <w:rFonts w:hint="eastAsia" w:ascii="Times New Roman" w:hAnsi="Times New Roman" w:eastAsia="仿宋_GB2312" w:cs="仿宋_GB2312"/>
          <w:b w:val="0"/>
          <w:bCs/>
          <w:sz w:val="24"/>
          <w:szCs w:val="24"/>
        </w:rPr>
        <w:t xml:space="preserve"> before they </w:t>
      </w:r>
      <w:r>
        <w:rPr>
          <w:rFonts w:ascii="Times New Roman" w:hAnsi="Times New Roman" w:eastAsia="仿宋_GB2312" w:cs="仿宋_GB2312"/>
          <w:b w:val="0"/>
          <w:bCs/>
          <w:sz w:val="24"/>
          <w:szCs w:val="24"/>
        </w:rPr>
        <w:t xml:space="preserve">can </w:t>
      </w:r>
      <w:r>
        <w:rPr>
          <w:rFonts w:hint="eastAsia" w:ascii="Times New Roman" w:hAnsi="Times New Roman" w:eastAsia="仿宋_GB2312" w:cs="仿宋_GB2312"/>
          <w:b w:val="0"/>
          <w:bCs/>
          <w:sz w:val="24"/>
          <w:szCs w:val="24"/>
        </w:rPr>
        <w:t xml:space="preserve">get the certification from the Chinese foreign investment certification </w:t>
      </w:r>
      <w:r>
        <w:rPr>
          <w:rFonts w:ascii="Times New Roman" w:hAnsi="Times New Roman" w:eastAsia="仿宋_GB2312" w:cs="仿宋_GB2312"/>
          <w:b w:val="0"/>
          <w:bCs/>
          <w:sz w:val="24"/>
          <w:szCs w:val="24"/>
        </w:rPr>
        <w:t>agencies</w:t>
      </w:r>
      <w:r>
        <w:rPr>
          <w:rFonts w:hint="eastAsia" w:ascii="Times New Roman" w:hAnsi="Times New Roman" w:eastAsia="仿宋_GB2312" w:cs="仿宋_GB2312"/>
          <w:b w:val="0"/>
          <w:bCs/>
          <w:sz w:val="24"/>
          <w:szCs w:val="24"/>
        </w:rPr>
        <w:t xml:space="preserve">. </w:t>
      </w:r>
      <w:r>
        <w:rPr>
          <w:rFonts w:hint="eastAsia" w:ascii="Times New Roman" w:hAnsi="Times New Roman" w:eastAsia="仿宋_GB2312" w:cs="仿宋_GB2312"/>
          <w:b w:val="0"/>
          <w:bCs/>
          <w:kern w:val="2"/>
          <w:sz w:val="24"/>
          <w:szCs w:val="24"/>
        </w:rPr>
        <w:t>(</w:t>
      </w:r>
      <w:r>
        <w:rPr>
          <w:rFonts w:ascii="Times New Roman" w:hAnsi="Times New Roman" w:eastAsia="仿宋_GB2312" w:cs="仿宋_GB2312"/>
          <w:b w:val="0"/>
          <w:bCs/>
          <w:kern w:val="2"/>
          <w:sz w:val="24"/>
          <w:szCs w:val="24"/>
        </w:rPr>
        <w:t>Time of Completion</w:t>
      </w:r>
      <w:r>
        <w:rPr>
          <w:rFonts w:hint="eastAsia" w:ascii="Times New Roman" w:hAnsi="Times New Roman" w:eastAsia="仿宋_GB2312" w:cs="仿宋_GB2312"/>
          <w:b w:val="0"/>
          <w:bCs/>
          <w:kern w:val="2"/>
          <w:sz w:val="24"/>
          <w:szCs w:val="24"/>
        </w:rPr>
        <w:t xml:space="preserve">: </w:t>
      </w:r>
      <w:r>
        <w:rPr>
          <w:rFonts w:ascii="Times New Roman" w:hAnsi="Times New Roman" w:eastAsia="仿宋_GB2312" w:cs="仿宋_GB2312"/>
          <w:b w:val="0"/>
          <w:bCs/>
          <w:kern w:val="2"/>
          <w:sz w:val="24"/>
          <w:szCs w:val="24"/>
        </w:rPr>
        <w:t>implementation will start by</w:t>
      </w:r>
      <w:r>
        <w:rPr>
          <w:rFonts w:hint="eastAsia" w:ascii="Times New Roman" w:hAnsi="Times New Roman" w:eastAsia="仿宋_GB2312" w:cs="仿宋_GB2312"/>
          <w:b w:val="0"/>
          <w:bCs/>
          <w:kern w:val="2"/>
          <w:sz w:val="24"/>
          <w:szCs w:val="24"/>
        </w:rPr>
        <w:t xml:space="preserve"> the end of December 2019</w:t>
      </w:r>
      <w:r>
        <w:rPr>
          <w:rFonts w:ascii="Times New Roman" w:hAnsi="Times New Roman" w:eastAsia="仿宋_GB2312" w:cs="仿宋_GB2312"/>
          <w:b w:val="0"/>
          <w:bCs/>
          <w:kern w:val="2"/>
          <w:sz w:val="24"/>
          <w:szCs w:val="24"/>
        </w:rPr>
        <w:t xml:space="preserve"> and continue thereafter</w:t>
      </w:r>
      <w:r>
        <w:rPr>
          <w:rFonts w:hint="eastAsia" w:ascii="Times New Roman" w:hAnsi="Times New Roman" w:eastAsia="仿宋_GB2312" w:cs="仿宋_GB2312"/>
          <w:b w:val="0"/>
          <w:bCs/>
          <w:kern w:val="2"/>
          <w:sz w:val="24"/>
          <w:szCs w:val="24"/>
        </w:rPr>
        <w:t>;</w:t>
      </w:r>
      <w:r>
        <w:rPr>
          <w:rFonts w:ascii="Times New Roman" w:hAnsi="Times New Roman" w:eastAsia="仿宋_GB2312" w:cs="仿宋_GB2312"/>
          <w:b w:val="0"/>
          <w:bCs/>
          <w:kern w:val="2"/>
          <w:sz w:val="24"/>
          <w:szCs w:val="24"/>
        </w:rPr>
        <w:t xml:space="preserve"> </w:t>
      </w:r>
      <w:r>
        <w:rPr>
          <w:rFonts w:hint="eastAsia" w:ascii="Times New Roman" w:hAnsi="Times New Roman" w:eastAsia="仿宋_GB2312" w:cs="仿宋_GB2312"/>
          <w:b w:val="0"/>
          <w:bCs/>
          <w:kern w:val="2"/>
          <w:sz w:val="24"/>
          <w:szCs w:val="24"/>
        </w:rPr>
        <w:t>Responsible Organizations: Municipal Administration of Market Regulation, Municipal</w:t>
      </w:r>
      <w:r>
        <w:rPr>
          <w:rFonts w:ascii="Times New Roman" w:hAnsi="Times New Roman" w:eastAsia="仿宋_GB2312" w:cs="仿宋_GB2312"/>
          <w:b w:val="0"/>
          <w:bCs/>
          <w:kern w:val="2"/>
          <w:sz w:val="24"/>
          <w:szCs w:val="24"/>
        </w:rPr>
        <w:t xml:space="preserve"> </w:t>
      </w:r>
      <w:r>
        <w:rPr>
          <w:rFonts w:hint="eastAsia" w:ascii="Times New Roman" w:hAnsi="Times New Roman" w:eastAsia="仿宋_GB2312" w:cs="仿宋_GB2312"/>
          <w:b w:val="0"/>
          <w:bCs/>
          <w:kern w:val="2"/>
          <w:sz w:val="24"/>
          <w:szCs w:val="24"/>
        </w:rPr>
        <w:t>Bureau of Commerce and Administrative Commission of CBD,</w:t>
      </w:r>
      <w:r>
        <w:rPr>
          <w:rFonts w:ascii="Times New Roman" w:hAnsi="Times New Roman" w:eastAsia="仿宋_GB2312" w:cs="仿宋_GB2312"/>
          <w:b w:val="0"/>
          <w:bCs/>
          <w:kern w:val="2"/>
          <w:sz w:val="24"/>
          <w:szCs w:val="24"/>
        </w:rPr>
        <w:t xml:space="preserve"> </w:t>
      </w:r>
      <w:r>
        <w:rPr>
          <w:rFonts w:hint="eastAsia" w:ascii="Times New Roman" w:hAnsi="Times New Roman" w:eastAsia="仿宋_GB2312" w:cs="仿宋_GB2312"/>
          <w:b w:val="0"/>
          <w:bCs/>
          <w:kern w:val="2"/>
          <w:sz w:val="24"/>
          <w:szCs w:val="24"/>
        </w:rPr>
        <w:t>Beijing.)</w:t>
      </w:r>
    </w:p>
    <w:p>
      <w:pPr>
        <w:pStyle w:val="6"/>
        <w:keepNext w:val="0"/>
        <w:keepLines w:val="0"/>
        <w:pageBreakBefore w:val="0"/>
        <w:shd w:val="clear" w:color="auto" w:fill="FFFFFF"/>
        <w:kinsoku/>
        <w:wordWrap/>
        <w:overflowPunct/>
        <w:topLinePunct w:val="0"/>
        <w:autoSpaceDE/>
        <w:autoSpaceDN/>
        <w:bidi w:val="0"/>
        <w:adjustRightInd/>
        <w:snapToGrid w:val="0"/>
        <w:spacing w:line="360" w:lineRule="auto"/>
        <w:ind w:firstLine="480" w:firstLineChars="200"/>
        <w:jc w:val="both"/>
        <w:textAlignment w:val="auto"/>
        <w:rPr>
          <w:rFonts w:ascii="Times New Roman" w:hAnsi="Times New Roman" w:eastAsia="仿宋_GB2312" w:cs="仿宋_GB2312"/>
          <w:b w:val="0"/>
          <w:bCs/>
          <w:kern w:val="2"/>
          <w:sz w:val="24"/>
          <w:szCs w:val="24"/>
        </w:rPr>
      </w:pPr>
    </w:p>
    <w:p>
      <w:pPr>
        <w:pStyle w:val="6"/>
        <w:keepNext w:val="0"/>
        <w:keepLines w:val="0"/>
        <w:pageBreakBefore w:val="0"/>
        <w:numPr>
          <w:ilvl w:val="0"/>
          <w:numId w:val="2"/>
        </w:numPr>
        <w:kinsoku/>
        <w:wordWrap/>
        <w:overflowPunct/>
        <w:topLinePunct w:val="0"/>
        <w:autoSpaceDE/>
        <w:autoSpaceDN/>
        <w:bidi w:val="0"/>
        <w:adjustRightInd/>
        <w:snapToGrid w:val="0"/>
        <w:spacing w:line="360" w:lineRule="auto"/>
        <w:ind w:left="0" w:leftChars="0" w:firstLine="480" w:firstLineChars="200"/>
        <w:jc w:val="both"/>
        <w:textAlignment w:val="auto"/>
        <w:rPr>
          <w:rFonts w:ascii="Times New Roman" w:hAnsi="Times New Roman" w:eastAsia="仿宋_GB2312" w:cs="仿宋_GB2312"/>
          <w:b w:val="0"/>
          <w:bCs/>
          <w:kern w:val="2"/>
          <w:sz w:val="24"/>
          <w:szCs w:val="24"/>
        </w:rPr>
      </w:pPr>
      <w:r>
        <w:rPr>
          <w:rFonts w:ascii="Times New Roman" w:hAnsi="Times New Roman" w:eastAsia="仿宋_GB2312" w:cs="仿宋_GB2312"/>
          <w:b w:val="0"/>
          <w:bCs/>
          <w:kern w:val="2"/>
          <w:sz w:val="24"/>
          <w:szCs w:val="24"/>
        </w:rPr>
        <w:t xml:space="preserve">Relaxing the terms of application for establishing investment companies by foreign investors. Assets requirement for foreign investor will be lowered </w:t>
      </w:r>
      <w:r>
        <w:rPr>
          <w:rFonts w:hint="eastAsia" w:ascii="Times New Roman" w:hAnsi="Times New Roman" w:eastAsia="仿宋_GB2312" w:cs="仿宋_GB2312"/>
          <w:b w:val="0"/>
          <w:bCs/>
          <w:kern w:val="2"/>
          <w:sz w:val="24"/>
          <w:szCs w:val="24"/>
        </w:rPr>
        <w:t>to</w:t>
      </w:r>
      <w:r>
        <w:rPr>
          <w:rFonts w:ascii="Times New Roman" w:hAnsi="Times New Roman" w:eastAsia="仿宋_GB2312" w:cs="仿宋_GB2312"/>
          <w:b w:val="0"/>
          <w:bCs/>
          <w:kern w:val="2"/>
          <w:sz w:val="24"/>
          <w:szCs w:val="24"/>
        </w:rPr>
        <w:t xml:space="preserve"> no less than US$200 million in the year prior to the application, and the foreign investor will no longer be required to have established a specific number of businesses in China before its application</w:t>
      </w:r>
      <w:r>
        <w:rPr>
          <w:rFonts w:hint="eastAsia" w:ascii="Times New Roman" w:hAnsi="Times New Roman" w:eastAsia="仿宋_GB2312" w:cs="仿宋_GB2312"/>
          <w:b w:val="0"/>
          <w:bCs/>
          <w:kern w:val="2"/>
          <w:sz w:val="24"/>
          <w:szCs w:val="24"/>
        </w:rPr>
        <w:t>.(</w:t>
      </w:r>
      <w:r>
        <w:rPr>
          <w:rFonts w:ascii="Times New Roman" w:hAnsi="Times New Roman" w:eastAsia="仿宋_GB2312" w:cs="仿宋_GB2312"/>
          <w:b w:val="0"/>
          <w:bCs/>
          <w:kern w:val="2"/>
          <w:sz w:val="24"/>
          <w:szCs w:val="24"/>
        </w:rPr>
        <w:t>Time of Completion</w:t>
      </w:r>
      <w:r>
        <w:rPr>
          <w:rFonts w:hint="eastAsia" w:ascii="Times New Roman" w:hAnsi="Times New Roman" w:eastAsia="仿宋_GB2312" w:cs="仿宋_GB2312"/>
          <w:b w:val="0"/>
          <w:bCs/>
          <w:kern w:val="2"/>
          <w:sz w:val="24"/>
          <w:szCs w:val="24"/>
        </w:rPr>
        <w:t>: May 2019; Responsible Organizations: Municipal</w:t>
      </w:r>
      <w:r>
        <w:rPr>
          <w:rFonts w:ascii="Times New Roman" w:hAnsi="Times New Roman" w:eastAsia="仿宋_GB2312" w:cs="仿宋_GB2312"/>
          <w:b w:val="0"/>
          <w:bCs/>
          <w:kern w:val="2"/>
          <w:sz w:val="24"/>
          <w:szCs w:val="24"/>
        </w:rPr>
        <w:t xml:space="preserve"> </w:t>
      </w:r>
      <w:r>
        <w:rPr>
          <w:rFonts w:hint="eastAsia" w:ascii="Times New Roman" w:hAnsi="Times New Roman" w:eastAsia="仿宋_GB2312" w:cs="仿宋_GB2312"/>
          <w:b w:val="0"/>
          <w:bCs/>
          <w:kern w:val="2"/>
          <w:sz w:val="24"/>
          <w:szCs w:val="24"/>
        </w:rPr>
        <w:t>Bureau of</w:t>
      </w:r>
      <w:r>
        <w:rPr>
          <w:rFonts w:ascii="Times New Roman" w:hAnsi="Times New Roman" w:eastAsia="仿宋_GB2312" w:cs="仿宋_GB2312"/>
          <w:b w:val="0"/>
          <w:bCs/>
          <w:kern w:val="2"/>
          <w:sz w:val="24"/>
          <w:szCs w:val="24"/>
        </w:rPr>
        <w:t xml:space="preserve"> </w:t>
      </w:r>
      <w:r>
        <w:rPr>
          <w:rFonts w:hint="eastAsia" w:ascii="Times New Roman" w:hAnsi="Times New Roman" w:eastAsia="仿宋_GB2312" w:cs="仿宋_GB2312"/>
          <w:b w:val="0"/>
          <w:bCs/>
          <w:kern w:val="2"/>
          <w:sz w:val="24"/>
          <w:szCs w:val="24"/>
        </w:rPr>
        <w:t>Commerce and Municipal</w:t>
      </w:r>
      <w:r>
        <w:rPr>
          <w:rFonts w:ascii="Times New Roman" w:hAnsi="Times New Roman" w:eastAsia="仿宋_GB2312" w:cs="仿宋_GB2312"/>
          <w:b w:val="0"/>
          <w:bCs/>
          <w:kern w:val="2"/>
          <w:sz w:val="24"/>
          <w:szCs w:val="24"/>
        </w:rPr>
        <w:t xml:space="preserve"> </w:t>
      </w:r>
      <w:r>
        <w:rPr>
          <w:rFonts w:hint="eastAsia" w:ascii="Times New Roman" w:hAnsi="Times New Roman" w:eastAsia="仿宋_GB2312" w:cs="仿宋_GB2312"/>
          <w:b w:val="0"/>
          <w:bCs/>
          <w:kern w:val="2"/>
          <w:sz w:val="24"/>
          <w:szCs w:val="24"/>
        </w:rPr>
        <w:t xml:space="preserve">Administration of Market Regulation) </w:t>
      </w:r>
    </w:p>
    <w:p>
      <w:pPr>
        <w:pStyle w:val="6"/>
        <w:keepNext w:val="0"/>
        <w:keepLines w:val="0"/>
        <w:pageBreakBefore w:val="0"/>
        <w:numPr>
          <w:ilvl w:val="0"/>
          <w:numId w:val="1"/>
        </w:numPr>
        <w:shd w:val="clear" w:color="auto" w:fill="FFFFFF"/>
        <w:kinsoku/>
        <w:wordWrap/>
        <w:overflowPunct/>
        <w:topLinePunct w:val="0"/>
        <w:autoSpaceDE/>
        <w:autoSpaceDN/>
        <w:bidi w:val="0"/>
        <w:adjustRightInd/>
        <w:snapToGrid w:val="0"/>
        <w:spacing w:before="0" w:beforeAutospacing="0" w:after="0" w:afterAutospacing="0" w:line="360" w:lineRule="auto"/>
        <w:ind w:left="0" w:leftChars="0" w:firstLine="480" w:firstLineChars="200"/>
        <w:jc w:val="both"/>
        <w:textAlignment w:val="auto"/>
        <w:rPr>
          <w:rFonts w:ascii="Times New Roman" w:hAnsi="Times New Roman" w:eastAsia="黑体" w:cs="黑体"/>
          <w:b w:val="0"/>
          <w:bCs/>
          <w:sz w:val="24"/>
          <w:szCs w:val="24"/>
        </w:rPr>
      </w:pPr>
      <w:r>
        <w:rPr>
          <w:rFonts w:ascii="Times New Roman" w:hAnsi="Times New Roman" w:eastAsia="仿宋_GB2312" w:cs="仿宋_GB2312"/>
          <w:b w:val="0"/>
          <w:bCs/>
          <w:sz w:val="24"/>
          <w:szCs w:val="24"/>
        </w:rPr>
        <w:t>Mutual Recognition of Qualifications</w:t>
      </w:r>
    </w:p>
    <w:p>
      <w:pPr>
        <w:pStyle w:val="6"/>
        <w:keepNext w:val="0"/>
        <w:keepLines w:val="0"/>
        <w:pageBreakBefore w:val="0"/>
        <w:numPr>
          <w:ilvl w:val="0"/>
          <w:numId w:val="2"/>
        </w:numPr>
        <w:shd w:val="clear" w:color="auto" w:fill="FFFFFF"/>
        <w:kinsoku/>
        <w:wordWrap/>
        <w:overflowPunct/>
        <w:topLinePunct w:val="0"/>
        <w:autoSpaceDE/>
        <w:autoSpaceDN/>
        <w:bidi w:val="0"/>
        <w:adjustRightInd/>
        <w:snapToGrid w:val="0"/>
        <w:spacing w:line="360" w:lineRule="auto"/>
        <w:ind w:left="0" w:leftChars="0" w:firstLine="480" w:firstLineChars="200"/>
        <w:jc w:val="both"/>
        <w:textAlignment w:val="auto"/>
        <w:rPr>
          <w:rFonts w:ascii="Times New Roman" w:hAnsi="Times New Roman" w:eastAsia="仿宋_GB2312" w:cs="仿宋_GB2312"/>
          <w:b w:val="0"/>
          <w:bCs/>
          <w:kern w:val="2"/>
          <w:sz w:val="24"/>
          <w:szCs w:val="24"/>
        </w:rPr>
      </w:pPr>
      <w:r>
        <w:rPr>
          <w:rFonts w:ascii="Times New Roman" w:hAnsi="Times New Roman" w:eastAsia="仿宋_GB2312" w:cs="仿宋_GB2312"/>
          <w:b w:val="0"/>
          <w:bCs/>
          <w:kern w:val="2"/>
          <w:sz w:val="24"/>
          <w:szCs w:val="24"/>
        </w:rPr>
        <w:t xml:space="preserve">Relaxing the requirements on qualifications of Hong Kong and Macao professionals. </w:t>
      </w:r>
      <w:r>
        <w:rPr>
          <w:rFonts w:hint="eastAsia" w:ascii="Times New Roman" w:hAnsi="Times New Roman" w:eastAsia="仿宋_GB2312" w:cs="仿宋_GB2312"/>
          <w:b w:val="0"/>
          <w:bCs/>
          <w:kern w:val="2"/>
          <w:sz w:val="24"/>
          <w:szCs w:val="24"/>
        </w:rPr>
        <w:t xml:space="preserve">(1) </w:t>
      </w:r>
      <w:r>
        <w:rPr>
          <w:rFonts w:ascii="Times New Roman" w:hAnsi="Times New Roman" w:eastAsia="仿宋_GB2312" w:cs="仿宋_GB2312"/>
          <w:b w:val="0"/>
          <w:bCs/>
          <w:kern w:val="2"/>
          <w:sz w:val="24"/>
          <w:szCs w:val="24"/>
        </w:rPr>
        <w:t xml:space="preserve">To </w:t>
      </w:r>
      <w:r>
        <w:rPr>
          <w:rFonts w:hint="eastAsia" w:ascii="Times New Roman" w:hAnsi="Times New Roman" w:eastAsia="仿宋_GB2312" w:cs="仿宋_GB2312"/>
          <w:b w:val="0"/>
          <w:bCs/>
          <w:kern w:val="2"/>
          <w:sz w:val="24"/>
          <w:szCs w:val="24"/>
        </w:rPr>
        <w:t>formulate</w:t>
      </w:r>
      <w:r>
        <w:rPr>
          <w:rFonts w:ascii="Times New Roman" w:hAnsi="Times New Roman" w:eastAsia="仿宋_GB2312" w:cs="仿宋_GB2312"/>
          <w:b w:val="0"/>
          <w:bCs/>
          <w:kern w:val="2"/>
          <w:sz w:val="24"/>
          <w:szCs w:val="24"/>
        </w:rPr>
        <w:t xml:space="preserve"> administrati</w:t>
      </w:r>
      <w:r>
        <w:rPr>
          <w:rFonts w:hint="eastAsia" w:ascii="Times New Roman" w:hAnsi="Times New Roman" w:eastAsia="仿宋_GB2312" w:cs="仿宋_GB2312"/>
          <w:b w:val="0"/>
          <w:bCs/>
          <w:kern w:val="2"/>
          <w:sz w:val="24"/>
          <w:szCs w:val="24"/>
        </w:rPr>
        <w:t xml:space="preserve">ve measures for </w:t>
      </w:r>
      <w:r>
        <w:rPr>
          <w:rFonts w:ascii="Times New Roman" w:hAnsi="Times New Roman" w:eastAsia="仿宋_GB2312" w:cs="仿宋_GB2312"/>
          <w:b w:val="0"/>
          <w:bCs/>
          <w:kern w:val="2"/>
          <w:sz w:val="24"/>
          <w:szCs w:val="24"/>
        </w:rPr>
        <w:t>Hong Kong and Macao professionals who practic</w:t>
      </w:r>
      <w:r>
        <w:rPr>
          <w:rFonts w:hint="eastAsia" w:ascii="Times New Roman" w:hAnsi="Times New Roman" w:eastAsia="仿宋_GB2312" w:cs="仿宋_GB2312"/>
          <w:b w:val="0"/>
          <w:bCs/>
          <w:kern w:val="2"/>
          <w:sz w:val="24"/>
          <w:szCs w:val="24"/>
        </w:rPr>
        <w:t>e</w:t>
      </w:r>
      <w:r>
        <w:rPr>
          <w:rFonts w:ascii="Times New Roman" w:hAnsi="Times New Roman" w:eastAsia="仿宋_GB2312" w:cs="仿宋_GB2312"/>
          <w:b w:val="0"/>
          <w:bCs/>
          <w:kern w:val="2"/>
          <w:sz w:val="24"/>
          <w:szCs w:val="24"/>
        </w:rPr>
        <w:t xml:space="preserve"> in </w:t>
      </w:r>
      <w:r>
        <w:rPr>
          <w:rFonts w:hint="eastAsia" w:ascii="Times New Roman" w:hAnsi="Times New Roman" w:eastAsia="仿宋_GB2312" w:cs="仿宋_GB2312"/>
          <w:b w:val="0"/>
          <w:bCs/>
          <w:kern w:val="2"/>
          <w:sz w:val="24"/>
          <w:szCs w:val="24"/>
        </w:rPr>
        <w:t>such</w:t>
      </w:r>
      <w:r>
        <w:rPr>
          <w:rFonts w:ascii="Times New Roman" w:hAnsi="Times New Roman" w:eastAsia="仿宋_GB2312" w:cs="仿宋_GB2312"/>
          <w:b w:val="0"/>
          <w:bCs/>
          <w:kern w:val="2"/>
          <w:sz w:val="24"/>
          <w:szCs w:val="24"/>
        </w:rPr>
        <w:t xml:space="preserve"> </w:t>
      </w:r>
      <w:r>
        <w:rPr>
          <w:rFonts w:hint="eastAsia" w:ascii="Times New Roman" w:hAnsi="Times New Roman" w:eastAsia="仿宋_GB2312" w:cs="仿宋_GB2312"/>
          <w:b w:val="0"/>
          <w:bCs/>
          <w:kern w:val="2"/>
          <w:sz w:val="24"/>
          <w:szCs w:val="24"/>
        </w:rPr>
        <w:t>areas</w:t>
      </w:r>
      <w:r>
        <w:rPr>
          <w:rFonts w:ascii="Times New Roman" w:hAnsi="Times New Roman" w:eastAsia="仿宋_GB2312" w:cs="仿宋_GB2312"/>
          <w:b w:val="0"/>
          <w:bCs/>
          <w:kern w:val="2"/>
          <w:sz w:val="24"/>
          <w:szCs w:val="24"/>
        </w:rPr>
        <w:t xml:space="preserve"> </w:t>
      </w:r>
      <w:r>
        <w:rPr>
          <w:rFonts w:hint="eastAsia" w:ascii="Times New Roman" w:hAnsi="Times New Roman" w:eastAsia="仿宋_GB2312" w:cs="仿宋_GB2312"/>
          <w:b w:val="0"/>
          <w:bCs/>
          <w:kern w:val="2"/>
          <w:sz w:val="24"/>
          <w:szCs w:val="24"/>
        </w:rPr>
        <w:t>as</w:t>
      </w:r>
      <w:r>
        <w:rPr>
          <w:rFonts w:ascii="Times New Roman" w:hAnsi="Times New Roman" w:eastAsia="仿宋_GB2312" w:cs="仿宋_GB2312"/>
          <w:b w:val="0"/>
          <w:bCs/>
          <w:kern w:val="2"/>
          <w:sz w:val="24"/>
          <w:szCs w:val="24"/>
        </w:rPr>
        <w:t xml:space="preserve"> finance, construction</w:t>
      </w:r>
      <w:r>
        <w:rPr>
          <w:rFonts w:hint="eastAsia" w:ascii="Times New Roman" w:hAnsi="Times New Roman" w:eastAsia="仿宋_GB2312" w:cs="仿宋_GB2312"/>
          <w:b w:val="0"/>
          <w:bCs/>
          <w:kern w:val="2"/>
          <w:sz w:val="24"/>
          <w:szCs w:val="24"/>
        </w:rPr>
        <w:t xml:space="preserve"> and</w:t>
      </w:r>
      <w:r>
        <w:rPr>
          <w:rFonts w:ascii="Times New Roman" w:hAnsi="Times New Roman" w:eastAsia="仿宋_GB2312" w:cs="仿宋_GB2312"/>
          <w:b w:val="0"/>
          <w:bCs/>
          <w:kern w:val="2"/>
          <w:sz w:val="24"/>
          <w:szCs w:val="24"/>
        </w:rPr>
        <w:t xml:space="preserve"> planning (</w:t>
      </w:r>
      <w:r>
        <w:rPr>
          <w:rFonts w:hint="eastAsia" w:ascii="Times New Roman" w:hAnsi="Times New Roman" w:eastAsia="仿宋_GB2312" w:cs="仿宋_GB2312"/>
          <w:b w:val="0"/>
          <w:bCs/>
          <w:kern w:val="2"/>
          <w:sz w:val="24"/>
          <w:szCs w:val="24"/>
        </w:rPr>
        <w:t>except those</w:t>
      </w:r>
      <w:r>
        <w:rPr>
          <w:rFonts w:ascii="Times New Roman" w:hAnsi="Times New Roman" w:eastAsia="仿宋_GB2312" w:cs="仿宋_GB2312"/>
          <w:b w:val="0"/>
          <w:bCs/>
          <w:kern w:val="2"/>
          <w:sz w:val="24"/>
          <w:szCs w:val="24"/>
        </w:rPr>
        <w:t xml:space="preserve"> prohibited by existing state laws and regulations). Professionals with Hong Kong</w:t>
      </w:r>
      <w:r>
        <w:rPr>
          <w:rFonts w:hint="eastAsia" w:ascii="Times New Roman" w:hAnsi="Times New Roman" w:eastAsia="仿宋_GB2312" w:cs="仿宋_GB2312"/>
          <w:b w:val="0"/>
          <w:bCs/>
          <w:kern w:val="2"/>
          <w:sz w:val="24"/>
          <w:szCs w:val="24"/>
        </w:rPr>
        <w:t xml:space="preserve"> or</w:t>
      </w:r>
      <w:r>
        <w:rPr>
          <w:rFonts w:ascii="Times New Roman" w:hAnsi="Times New Roman" w:eastAsia="仿宋_GB2312" w:cs="仿宋_GB2312"/>
          <w:b w:val="0"/>
          <w:bCs/>
          <w:kern w:val="2"/>
          <w:sz w:val="24"/>
          <w:szCs w:val="24"/>
        </w:rPr>
        <w:t xml:space="preserve"> Macao qualifications will be allowed </w:t>
      </w:r>
      <w:r>
        <w:rPr>
          <w:rFonts w:hint="eastAsia" w:ascii="Times New Roman" w:hAnsi="Times New Roman" w:eastAsia="仿宋_GB2312" w:cs="仿宋_GB2312"/>
          <w:b w:val="0"/>
          <w:bCs/>
          <w:kern w:val="2"/>
          <w:sz w:val="24"/>
          <w:szCs w:val="24"/>
        </w:rPr>
        <w:t>t</w:t>
      </w:r>
      <w:r>
        <w:rPr>
          <w:rFonts w:ascii="Times New Roman" w:hAnsi="Times New Roman" w:eastAsia="仿宋_GB2312" w:cs="仿宋_GB2312"/>
          <w:b w:val="0"/>
          <w:bCs/>
          <w:kern w:val="2"/>
          <w:sz w:val="24"/>
          <w:szCs w:val="24"/>
        </w:rPr>
        <w:t xml:space="preserve">o provide professional services in </w:t>
      </w:r>
      <w:r>
        <w:rPr>
          <w:rFonts w:hint="eastAsia" w:ascii="Times New Roman" w:hAnsi="Times New Roman" w:eastAsia="仿宋_GB2312" w:cs="仿宋_GB2312"/>
          <w:b w:val="0"/>
          <w:bCs/>
          <w:kern w:val="2"/>
          <w:sz w:val="24"/>
          <w:szCs w:val="24"/>
        </w:rPr>
        <w:t>Beijing</w:t>
      </w:r>
      <w:r>
        <w:rPr>
          <w:rFonts w:ascii="Times New Roman" w:hAnsi="Times New Roman" w:eastAsia="仿宋_GB2312" w:cs="仿宋_GB2312"/>
          <w:b w:val="0"/>
          <w:bCs/>
          <w:kern w:val="2"/>
          <w:sz w:val="24"/>
          <w:szCs w:val="24"/>
        </w:rPr>
        <w:t xml:space="preserve"> </w:t>
      </w:r>
      <w:r>
        <w:rPr>
          <w:rFonts w:hint="eastAsia" w:ascii="Times New Roman" w:hAnsi="Times New Roman" w:eastAsia="仿宋_GB2312" w:cs="仿宋_GB2312"/>
          <w:b w:val="0"/>
          <w:bCs/>
          <w:kern w:val="2"/>
          <w:sz w:val="24"/>
          <w:szCs w:val="24"/>
        </w:rPr>
        <w:t>within</w:t>
      </w:r>
      <w:r>
        <w:rPr>
          <w:rFonts w:ascii="Times New Roman" w:hAnsi="Times New Roman" w:eastAsia="仿宋_GB2312" w:cs="仿宋_GB2312"/>
          <w:b w:val="0"/>
          <w:bCs/>
          <w:kern w:val="2"/>
          <w:sz w:val="24"/>
          <w:szCs w:val="24"/>
        </w:rPr>
        <w:t xml:space="preserve"> the prescribed scope</w:t>
      </w:r>
      <w:r>
        <w:rPr>
          <w:rFonts w:hint="eastAsia" w:ascii="Times New Roman" w:hAnsi="Times New Roman" w:eastAsia="仿宋_GB2312" w:cs="仿宋_GB2312"/>
          <w:b w:val="0"/>
          <w:bCs/>
          <w:kern w:val="2"/>
          <w:sz w:val="24"/>
          <w:szCs w:val="24"/>
        </w:rPr>
        <w:t>, after filing</w:t>
      </w:r>
      <w:r>
        <w:rPr>
          <w:rFonts w:ascii="Times New Roman" w:hAnsi="Times New Roman" w:eastAsia="仿宋_GB2312" w:cs="仿宋_GB2312"/>
          <w:b w:val="0"/>
          <w:bCs/>
          <w:kern w:val="2"/>
          <w:sz w:val="24"/>
          <w:szCs w:val="24"/>
        </w:rPr>
        <w:t xml:space="preserve"> a notice</w:t>
      </w:r>
      <w:r>
        <w:rPr>
          <w:rFonts w:hint="eastAsia" w:ascii="Times New Roman" w:hAnsi="Times New Roman" w:eastAsia="仿宋_GB2312" w:cs="仿宋_GB2312"/>
          <w:b w:val="0"/>
          <w:bCs/>
          <w:kern w:val="2"/>
          <w:sz w:val="24"/>
          <w:szCs w:val="24"/>
        </w:rPr>
        <w:t xml:space="preserve"> with</w:t>
      </w:r>
      <w:r>
        <w:rPr>
          <w:rFonts w:ascii="Times New Roman" w:hAnsi="Times New Roman" w:eastAsia="仿宋_GB2312" w:cs="仿宋_GB2312"/>
          <w:b w:val="0"/>
          <w:bCs/>
          <w:kern w:val="2"/>
          <w:sz w:val="24"/>
          <w:szCs w:val="24"/>
        </w:rPr>
        <w:t xml:space="preserve"> relevant departments or agencies</w:t>
      </w:r>
      <w:r>
        <w:rPr>
          <w:rFonts w:hint="eastAsia" w:ascii="Times New Roman" w:hAnsi="Times New Roman" w:eastAsia="仿宋_GB2312" w:cs="仿宋_GB2312"/>
          <w:b w:val="0"/>
          <w:bCs/>
          <w:kern w:val="2"/>
          <w:sz w:val="24"/>
          <w:szCs w:val="24"/>
        </w:rPr>
        <w:t>.</w:t>
      </w:r>
      <w:r>
        <w:rPr>
          <w:rFonts w:ascii="Times New Roman" w:hAnsi="Times New Roman" w:eastAsia="仿宋_GB2312" w:cs="仿宋_GB2312"/>
          <w:b w:val="0"/>
          <w:bCs/>
          <w:kern w:val="2"/>
          <w:sz w:val="24"/>
          <w:szCs w:val="24"/>
        </w:rPr>
        <w:t xml:space="preserve"> </w:t>
      </w:r>
      <w:r>
        <w:rPr>
          <w:rFonts w:hint="eastAsia" w:ascii="Times New Roman" w:hAnsi="Times New Roman" w:eastAsia="仿宋_GB2312" w:cs="仿宋_GB2312"/>
          <w:b w:val="0"/>
          <w:bCs/>
          <w:kern w:val="2"/>
          <w:sz w:val="24"/>
          <w:szCs w:val="24"/>
        </w:rPr>
        <w:t>(</w:t>
      </w:r>
      <w:r>
        <w:rPr>
          <w:rFonts w:ascii="Times New Roman" w:hAnsi="Times New Roman" w:eastAsia="仿宋_GB2312" w:cs="仿宋_GB2312"/>
          <w:b w:val="0"/>
          <w:bCs/>
          <w:kern w:val="2"/>
          <w:sz w:val="24"/>
          <w:szCs w:val="24"/>
        </w:rPr>
        <w:t>Time of Completion</w:t>
      </w:r>
      <w:r>
        <w:rPr>
          <w:rFonts w:hint="eastAsia" w:ascii="Times New Roman" w:hAnsi="Times New Roman" w:eastAsia="仿宋_GB2312" w:cs="仿宋_GB2312"/>
          <w:b w:val="0"/>
          <w:bCs/>
          <w:kern w:val="2"/>
          <w:sz w:val="24"/>
          <w:szCs w:val="24"/>
        </w:rPr>
        <w:t xml:space="preserve">: December 2019; </w:t>
      </w:r>
      <w:r>
        <w:rPr>
          <w:rFonts w:ascii="Times New Roman" w:hAnsi="Times New Roman" w:eastAsia="仿宋_GB2312" w:cs="仿宋_GB2312"/>
          <w:b w:val="0"/>
          <w:bCs/>
          <w:kern w:val="2"/>
          <w:sz w:val="24"/>
          <w:szCs w:val="24"/>
        </w:rPr>
        <w:t xml:space="preserve">Responsible Organizations: </w:t>
      </w:r>
      <w:r>
        <w:rPr>
          <w:rFonts w:hint="eastAsia" w:ascii="Times New Roman" w:hAnsi="Times New Roman" w:eastAsia="仿宋_GB2312" w:cs="仿宋_GB2312"/>
          <w:b w:val="0"/>
          <w:bCs/>
          <w:kern w:val="2"/>
          <w:sz w:val="24"/>
          <w:szCs w:val="24"/>
        </w:rPr>
        <w:t>Municipal</w:t>
      </w:r>
      <w:r>
        <w:rPr>
          <w:rFonts w:ascii="Times New Roman" w:hAnsi="Times New Roman" w:eastAsia="仿宋_GB2312" w:cs="仿宋_GB2312"/>
          <w:b w:val="0"/>
          <w:bCs/>
          <w:kern w:val="2"/>
          <w:sz w:val="24"/>
          <w:szCs w:val="24"/>
        </w:rPr>
        <w:t xml:space="preserve"> </w:t>
      </w:r>
      <w:r>
        <w:rPr>
          <w:rFonts w:hint="eastAsia" w:ascii="Times New Roman" w:hAnsi="Times New Roman" w:eastAsia="仿宋_GB2312" w:cs="仿宋_GB2312"/>
          <w:b w:val="0"/>
          <w:bCs/>
          <w:kern w:val="2"/>
          <w:sz w:val="24"/>
          <w:szCs w:val="24"/>
        </w:rPr>
        <w:t>Human Resources and Social Security Bureau, Municipal</w:t>
      </w:r>
      <w:r>
        <w:rPr>
          <w:rFonts w:ascii="Times New Roman" w:hAnsi="Times New Roman" w:eastAsia="仿宋_GB2312" w:cs="仿宋_GB2312"/>
          <w:b w:val="0"/>
          <w:bCs/>
          <w:kern w:val="2"/>
          <w:sz w:val="24"/>
          <w:szCs w:val="24"/>
        </w:rPr>
        <w:t xml:space="preserve"> </w:t>
      </w:r>
      <w:r>
        <w:rPr>
          <w:rFonts w:hint="eastAsia" w:ascii="Times New Roman" w:hAnsi="Times New Roman" w:eastAsia="仿宋_GB2312" w:cs="仿宋_GB2312"/>
          <w:b w:val="0"/>
          <w:bCs/>
          <w:kern w:val="2"/>
          <w:sz w:val="24"/>
          <w:szCs w:val="24"/>
        </w:rPr>
        <w:t>Commission of Housing and Urban-Rural Development, Municipal</w:t>
      </w:r>
      <w:r>
        <w:rPr>
          <w:rFonts w:ascii="Times New Roman" w:hAnsi="Times New Roman" w:eastAsia="仿宋_GB2312" w:cs="仿宋_GB2312"/>
          <w:b w:val="0"/>
          <w:bCs/>
          <w:kern w:val="2"/>
          <w:sz w:val="24"/>
          <w:szCs w:val="24"/>
        </w:rPr>
        <w:t xml:space="preserve"> </w:t>
      </w:r>
      <w:r>
        <w:rPr>
          <w:rFonts w:hint="eastAsia" w:ascii="Times New Roman" w:hAnsi="Times New Roman" w:eastAsia="仿宋_GB2312" w:cs="仿宋_GB2312"/>
          <w:b w:val="0"/>
          <w:bCs/>
          <w:kern w:val="2"/>
          <w:sz w:val="24"/>
          <w:szCs w:val="24"/>
        </w:rPr>
        <w:t xml:space="preserve">Commission of Planning and Natural </w:t>
      </w:r>
      <w:r>
        <w:rPr>
          <w:rFonts w:ascii="Times New Roman" w:hAnsi="Times New Roman" w:eastAsia="仿宋_GB2312" w:cs="仿宋_GB2312"/>
          <w:b w:val="0"/>
          <w:bCs/>
          <w:kern w:val="2"/>
          <w:sz w:val="24"/>
          <w:szCs w:val="24"/>
        </w:rPr>
        <w:t>Resources</w:t>
      </w:r>
      <w:r>
        <w:rPr>
          <w:rFonts w:hint="eastAsia" w:ascii="Times New Roman" w:hAnsi="Times New Roman" w:eastAsia="仿宋_GB2312" w:cs="仿宋_GB2312"/>
          <w:b w:val="0"/>
          <w:bCs/>
          <w:kern w:val="2"/>
          <w:sz w:val="24"/>
          <w:szCs w:val="24"/>
        </w:rPr>
        <w:t>, Municipal</w:t>
      </w:r>
      <w:r>
        <w:rPr>
          <w:rFonts w:ascii="Times New Roman" w:hAnsi="Times New Roman" w:eastAsia="仿宋_GB2312" w:cs="仿宋_GB2312"/>
          <w:b w:val="0"/>
          <w:bCs/>
          <w:kern w:val="2"/>
          <w:sz w:val="24"/>
          <w:szCs w:val="24"/>
        </w:rPr>
        <w:t xml:space="preserve"> </w:t>
      </w:r>
      <w:r>
        <w:rPr>
          <w:rFonts w:hint="eastAsia" w:ascii="Times New Roman" w:hAnsi="Times New Roman" w:eastAsia="仿宋_GB2312" w:cs="仿宋_GB2312"/>
          <w:b w:val="0"/>
          <w:bCs/>
          <w:kern w:val="2"/>
          <w:sz w:val="24"/>
          <w:szCs w:val="24"/>
        </w:rPr>
        <w:t>Banking and Insurance Regulatory Bureau, and Municipal</w:t>
      </w:r>
      <w:r>
        <w:rPr>
          <w:rFonts w:ascii="Times New Roman" w:hAnsi="Times New Roman" w:eastAsia="仿宋_GB2312" w:cs="仿宋_GB2312"/>
          <w:b w:val="0"/>
          <w:bCs/>
          <w:kern w:val="2"/>
          <w:sz w:val="24"/>
          <w:szCs w:val="24"/>
        </w:rPr>
        <w:t xml:space="preserve"> </w:t>
      </w:r>
      <w:r>
        <w:rPr>
          <w:rFonts w:hint="eastAsia" w:ascii="Times New Roman" w:hAnsi="Times New Roman" w:eastAsia="仿宋_GB2312" w:cs="仿宋_GB2312"/>
          <w:b w:val="0"/>
          <w:bCs/>
          <w:kern w:val="2"/>
          <w:sz w:val="24"/>
          <w:szCs w:val="24"/>
        </w:rPr>
        <w:t xml:space="preserve">Securities Regulatory Bureau.) (2) </w:t>
      </w:r>
      <w:r>
        <w:rPr>
          <w:rFonts w:ascii="Times New Roman" w:hAnsi="Times New Roman" w:eastAsia="仿宋_GB2312" w:cs="仿宋_GB2312"/>
          <w:b w:val="0"/>
          <w:bCs/>
          <w:kern w:val="2"/>
          <w:sz w:val="24"/>
          <w:szCs w:val="24"/>
        </w:rPr>
        <w:t>To look into the possibility of an evaluation model that allows “three certificates with</w:t>
      </w:r>
      <w:r>
        <w:rPr>
          <w:rFonts w:hint="eastAsia" w:ascii="Times New Roman" w:hAnsi="Times New Roman" w:eastAsia="仿宋_GB2312" w:cs="仿宋_GB2312"/>
          <w:b w:val="0"/>
          <w:bCs/>
          <w:kern w:val="2"/>
          <w:sz w:val="24"/>
          <w:szCs w:val="24"/>
        </w:rPr>
        <w:t xml:space="preserve"> </w:t>
      </w:r>
      <w:r>
        <w:rPr>
          <w:rFonts w:ascii="Times New Roman" w:hAnsi="Times New Roman" w:eastAsia="仿宋_GB2312" w:cs="仿宋_GB2312"/>
          <w:b w:val="0"/>
          <w:bCs/>
          <w:kern w:val="2"/>
          <w:sz w:val="24"/>
          <w:szCs w:val="24"/>
        </w:rPr>
        <w:t xml:space="preserve">one </w:t>
      </w:r>
      <w:r>
        <w:rPr>
          <w:rFonts w:hint="eastAsia" w:ascii="Times New Roman" w:hAnsi="Times New Roman" w:eastAsia="仿宋_GB2312" w:cs="仿宋_GB2312"/>
          <w:b w:val="0"/>
          <w:bCs/>
          <w:kern w:val="2"/>
          <w:sz w:val="24"/>
          <w:szCs w:val="24"/>
        </w:rPr>
        <w:t>examination</w:t>
      </w:r>
      <w:r>
        <w:rPr>
          <w:rFonts w:ascii="Times New Roman" w:hAnsi="Times New Roman" w:eastAsia="仿宋_GB2312" w:cs="仿宋_GB2312"/>
          <w:b w:val="0"/>
          <w:bCs/>
          <w:kern w:val="2"/>
          <w:sz w:val="24"/>
          <w:szCs w:val="24"/>
        </w:rPr>
        <w:t xml:space="preserve">” </w:t>
      </w:r>
      <w:r>
        <w:rPr>
          <w:rFonts w:hint="eastAsia" w:ascii="Times New Roman" w:hAnsi="Times New Roman" w:eastAsia="仿宋_GB2312" w:cs="仿宋_GB2312"/>
          <w:b w:val="0"/>
          <w:bCs/>
          <w:kern w:val="2"/>
          <w:sz w:val="24"/>
          <w:szCs w:val="24"/>
        </w:rPr>
        <w:t>for</w:t>
      </w:r>
      <w:r>
        <w:rPr>
          <w:rFonts w:ascii="Times New Roman" w:hAnsi="Times New Roman" w:eastAsia="仿宋_GB2312" w:cs="仿宋_GB2312"/>
          <w:b w:val="0"/>
          <w:bCs/>
          <w:kern w:val="2"/>
          <w:sz w:val="24"/>
          <w:szCs w:val="24"/>
        </w:rPr>
        <w:t xml:space="preserve"> professional</w:t>
      </w:r>
      <w:r>
        <w:rPr>
          <w:rFonts w:hint="eastAsia" w:ascii="Times New Roman" w:hAnsi="Times New Roman" w:eastAsia="仿宋_GB2312" w:cs="仿宋_GB2312"/>
          <w:b w:val="0"/>
          <w:bCs/>
          <w:kern w:val="2"/>
          <w:sz w:val="24"/>
          <w:szCs w:val="24"/>
        </w:rPr>
        <w:t>s</w:t>
      </w:r>
      <w:r>
        <w:rPr>
          <w:rFonts w:ascii="Times New Roman" w:hAnsi="Times New Roman" w:eastAsia="仿宋_GB2312" w:cs="仿宋_GB2312"/>
          <w:b w:val="0"/>
          <w:bCs/>
          <w:kern w:val="2"/>
          <w:sz w:val="24"/>
          <w:szCs w:val="24"/>
        </w:rPr>
        <w:t xml:space="preserve"> </w:t>
      </w:r>
      <w:r>
        <w:rPr>
          <w:rFonts w:hint="eastAsia" w:ascii="Times New Roman" w:hAnsi="Times New Roman" w:eastAsia="仿宋_GB2312" w:cs="仿宋_GB2312"/>
          <w:b w:val="0"/>
          <w:bCs/>
          <w:kern w:val="2"/>
          <w:sz w:val="24"/>
          <w:szCs w:val="24"/>
        </w:rPr>
        <w:t xml:space="preserve">to practice </w:t>
      </w:r>
      <w:r>
        <w:rPr>
          <w:rFonts w:ascii="Times New Roman" w:hAnsi="Times New Roman" w:eastAsia="仿宋_GB2312" w:cs="仿宋_GB2312"/>
          <w:b w:val="0"/>
          <w:bCs/>
          <w:kern w:val="2"/>
          <w:sz w:val="24"/>
          <w:szCs w:val="24"/>
        </w:rPr>
        <w:t>in Beijing</w:t>
      </w:r>
      <w:r>
        <w:rPr>
          <w:rFonts w:hint="eastAsia" w:ascii="Times New Roman" w:hAnsi="Times New Roman" w:eastAsia="仿宋_GB2312" w:cs="仿宋_GB2312"/>
          <w:b w:val="0"/>
          <w:bCs/>
          <w:kern w:val="2"/>
          <w:sz w:val="24"/>
          <w:szCs w:val="24"/>
        </w:rPr>
        <w:t>,</w:t>
      </w:r>
      <w:r>
        <w:rPr>
          <w:rFonts w:ascii="Times New Roman" w:hAnsi="Times New Roman" w:eastAsia="仿宋_GB2312" w:cs="仿宋_GB2312"/>
          <w:b w:val="0"/>
          <w:bCs/>
          <w:kern w:val="2"/>
          <w:sz w:val="24"/>
          <w:szCs w:val="24"/>
        </w:rPr>
        <w:t xml:space="preserve"> Hong Kong and Macao (</w:t>
      </w:r>
      <w:r>
        <w:rPr>
          <w:rFonts w:hint="eastAsia" w:ascii="Times New Roman" w:hAnsi="Times New Roman" w:eastAsia="仿宋_GB2312" w:cs="仿宋_GB2312"/>
          <w:b w:val="0"/>
          <w:bCs/>
          <w:kern w:val="2"/>
          <w:sz w:val="24"/>
          <w:szCs w:val="24"/>
        </w:rPr>
        <w:t>professionals can</w:t>
      </w:r>
      <w:r>
        <w:rPr>
          <w:rFonts w:ascii="Times New Roman" w:hAnsi="Times New Roman" w:eastAsia="仿宋_GB2312" w:cs="仿宋_GB2312"/>
          <w:b w:val="0"/>
          <w:bCs/>
          <w:kern w:val="2"/>
          <w:sz w:val="24"/>
          <w:szCs w:val="24"/>
        </w:rPr>
        <w:t xml:space="preserve"> obtain </w:t>
      </w:r>
      <w:r>
        <w:rPr>
          <w:rFonts w:hint="eastAsia" w:ascii="Times New Roman" w:hAnsi="Times New Roman" w:eastAsia="仿宋_GB2312" w:cs="仿宋_GB2312"/>
          <w:b w:val="0"/>
          <w:bCs/>
          <w:kern w:val="2"/>
          <w:sz w:val="24"/>
          <w:szCs w:val="24"/>
        </w:rPr>
        <w:t xml:space="preserve">the </w:t>
      </w:r>
      <w:r>
        <w:rPr>
          <w:rFonts w:ascii="Times New Roman" w:hAnsi="Times New Roman" w:eastAsia="仿宋_GB2312" w:cs="仿宋_GB2312"/>
          <w:b w:val="0"/>
          <w:bCs/>
          <w:kern w:val="2"/>
          <w:sz w:val="24"/>
          <w:szCs w:val="24"/>
        </w:rPr>
        <w:t>national qualification certification, Hong Kong and Macao certification, and international certification</w:t>
      </w:r>
      <w:r>
        <w:rPr>
          <w:rFonts w:hint="eastAsia" w:ascii="Times New Roman" w:hAnsi="Times New Roman" w:eastAsia="仿宋_GB2312" w:cs="仿宋_GB2312"/>
          <w:b w:val="0"/>
          <w:bCs/>
          <w:kern w:val="2"/>
          <w:sz w:val="24"/>
          <w:szCs w:val="24"/>
        </w:rPr>
        <w:t xml:space="preserve"> through one examination</w:t>
      </w:r>
      <w:r>
        <w:rPr>
          <w:rFonts w:ascii="Times New Roman" w:hAnsi="Times New Roman" w:eastAsia="仿宋_GB2312" w:cs="仿宋_GB2312"/>
          <w:b w:val="0"/>
          <w:bCs/>
          <w:kern w:val="2"/>
          <w:sz w:val="24"/>
          <w:szCs w:val="24"/>
        </w:rPr>
        <w:t>)</w:t>
      </w:r>
      <w:r>
        <w:rPr>
          <w:rFonts w:hint="eastAsia" w:ascii="Times New Roman" w:hAnsi="Times New Roman" w:eastAsia="仿宋_GB2312" w:cs="仿宋_GB2312"/>
          <w:b w:val="0"/>
          <w:bCs/>
          <w:kern w:val="2"/>
          <w:sz w:val="24"/>
          <w:szCs w:val="24"/>
        </w:rPr>
        <w:t>. Their</w:t>
      </w:r>
      <w:r>
        <w:rPr>
          <w:rFonts w:ascii="Times New Roman" w:hAnsi="Times New Roman" w:eastAsia="仿宋_GB2312" w:cs="仿宋_GB2312"/>
          <w:b w:val="0"/>
          <w:bCs/>
          <w:kern w:val="2"/>
          <w:sz w:val="24"/>
          <w:szCs w:val="24"/>
        </w:rPr>
        <w:t xml:space="preserve"> professional experience</w:t>
      </w:r>
      <w:r>
        <w:rPr>
          <w:rFonts w:hint="eastAsia" w:ascii="Times New Roman" w:hAnsi="Times New Roman" w:eastAsia="仿宋_GB2312" w:cs="仿宋_GB2312"/>
          <w:b w:val="0"/>
          <w:bCs/>
          <w:kern w:val="2"/>
          <w:sz w:val="24"/>
          <w:szCs w:val="24"/>
        </w:rPr>
        <w:t>s</w:t>
      </w:r>
      <w:r>
        <w:rPr>
          <w:rFonts w:ascii="Times New Roman" w:hAnsi="Times New Roman" w:eastAsia="仿宋_GB2312" w:cs="仿宋_GB2312"/>
          <w:b w:val="0"/>
          <w:bCs/>
          <w:kern w:val="2"/>
          <w:sz w:val="24"/>
          <w:szCs w:val="24"/>
        </w:rPr>
        <w:t xml:space="preserve"> </w:t>
      </w:r>
      <w:r>
        <w:rPr>
          <w:rFonts w:hint="eastAsia" w:ascii="Times New Roman" w:hAnsi="Times New Roman" w:eastAsia="仿宋_GB2312" w:cs="仿宋_GB2312"/>
          <w:b w:val="0"/>
          <w:bCs/>
          <w:kern w:val="2"/>
          <w:sz w:val="24"/>
          <w:szCs w:val="24"/>
        </w:rPr>
        <w:t xml:space="preserve">in </w:t>
      </w:r>
      <w:r>
        <w:rPr>
          <w:rFonts w:ascii="Times New Roman" w:hAnsi="Times New Roman" w:eastAsia="仿宋_GB2312" w:cs="仿宋_GB2312"/>
          <w:b w:val="0"/>
          <w:bCs/>
          <w:kern w:val="2"/>
          <w:sz w:val="24"/>
          <w:szCs w:val="24"/>
        </w:rPr>
        <w:t xml:space="preserve">Hong Kong and Macao </w:t>
      </w:r>
      <w:r>
        <w:rPr>
          <w:rFonts w:hint="eastAsia" w:ascii="Times New Roman" w:hAnsi="Times New Roman" w:eastAsia="仿宋_GB2312" w:cs="仿宋_GB2312"/>
          <w:b w:val="0"/>
          <w:bCs/>
          <w:kern w:val="2"/>
          <w:sz w:val="24"/>
          <w:szCs w:val="24"/>
        </w:rPr>
        <w:t>should</w:t>
      </w:r>
      <w:r>
        <w:rPr>
          <w:rFonts w:ascii="Times New Roman" w:hAnsi="Times New Roman" w:eastAsia="仿宋_GB2312" w:cs="仿宋_GB2312"/>
          <w:b w:val="0"/>
          <w:bCs/>
          <w:kern w:val="2"/>
          <w:sz w:val="24"/>
          <w:szCs w:val="24"/>
        </w:rPr>
        <w:t xml:space="preserve"> be</w:t>
      </w:r>
      <w:r>
        <w:rPr>
          <w:rFonts w:hint="eastAsia" w:ascii="Times New Roman" w:hAnsi="Times New Roman" w:eastAsia="仿宋_GB2312" w:cs="仿宋_GB2312"/>
          <w:b w:val="0"/>
          <w:bCs/>
          <w:kern w:val="2"/>
          <w:sz w:val="24"/>
          <w:szCs w:val="24"/>
        </w:rPr>
        <w:t xml:space="preserve"> regarded the</w:t>
      </w:r>
      <w:r>
        <w:rPr>
          <w:rFonts w:ascii="Times New Roman" w:hAnsi="Times New Roman" w:eastAsia="仿宋_GB2312" w:cs="仿宋_GB2312"/>
          <w:b w:val="0"/>
          <w:bCs/>
          <w:kern w:val="2"/>
          <w:sz w:val="24"/>
          <w:szCs w:val="24"/>
        </w:rPr>
        <w:t xml:space="preserve"> </w:t>
      </w:r>
      <w:r>
        <w:rPr>
          <w:rFonts w:hint="eastAsia" w:ascii="Times New Roman" w:hAnsi="Times New Roman" w:eastAsia="仿宋_GB2312" w:cs="仿宋_GB2312"/>
          <w:b w:val="0"/>
          <w:bCs/>
          <w:kern w:val="2"/>
          <w:sz w:val="24"/>
          <w:szCs w:val="24"/>
        </w:rPr>
        <w:t xml:space="preserve">same </w:t>
      </w:r>
      <w:r>
        <w:rPr>
          <w:rFonts w:ascii="Times New Roman" w:hAnsi="Times New Roman" w:eastAsia="仿宋_GB2312" w:cs="仿宋_GB2312"/>
          <w:b w:val="0"/>
          <w:bCs/>
          <w:kern w:val="2"/>
          <w:sz w:val="24"/>
          <w:szCs w:val="24"/>
        </w:rPr>
        <w:t xml:space="preserve">as </w:t>
      </w:r>
      <w:r>
        <w:rPr>
          <w:rFonts w:hint="eastAsia" w:ascii="Times New Roman" w:hAnsi="Times New Roman" w:eastAsia="仿宋_GB2312" w:cs="仿宋_GB2312"/>
          <w:b w:val="0"/>
          <w:bCs/>
          <w:kern w:val="2"/>
          <w:sz w:val="24"/>
          <w:szCs w:val="24"/>
        </w:rPr>
        <w:t>in in</w:t>
      </w:r>
      <w:r>
        <w:rPr>
          <w:rFonts w:ascii="Times New Roman" w:hAnsi="Times New Roman" w:eastAsia="仿宋_GB2312" w:cs="仿宋_GB2312"/>
          <w:b w:val="0"/>
          <w:bCs/>
          <w:kern w:val="2"/>
          <w:sz w:val="24"/>
          <w:szCs w:val="24"/>
        </w:rPr>
        <w:t xml:space="preserve">land </w:t>
      </w:r>
      <w:r>
        <w:rPr>
          <w:rFonts w:hint="eastAsia" w:ascii="Times New Roman" w:hAnsi="Times New Roman" w:eastAsia="仿宋_GB2312" w:cs="仿宋_GB2312"/>
          <w:b w:val="0"/>
          <w:bCs/>
          <w:kern w:val="2"/>
          <w:sz w:val="24"/>
          <w:szCs w:val="24"/>
        </w:rPr>
        <w:t xml:space="preserve">so as to facilitate </w:t>
      </w:r>
      <w:r>
        <w:rPr>
          <w:rFonts w:ascii="Times New Roman" w:hAnsi="Times New Roman" w:eastAsia="仿宋_GB2312" w:cs="仿宋_GB2312"/>
          <w:b w:val="0"/>
          <w:bCs/>
          <w:kern w:val="2"/>
          <w:sz w:val="24"/>
          <w:szCs w:val="24"/>
        </w:rPr>
        <w:t>cross-border practic</w:t>
      </w:r>
      <w:r>
        <w:rPr>
          <w:rFonts w:hint="eastAsia" w:ascii="Times New Roman" w:hAnsi="Times New Roman" w:eastAsia="仿宋_GB2312" w:cs="仿宋_GB2312"/>
          <w:b w:val="0"/>
          <w:bCs/>
          <w:kern w:val="2"/>
          <w:sz w:val="24"/>
          <w:szCs w:val="24"/>
        </w:rPr>
        <w:t>e</w:t>
      </w:r>
      <w:r>
        <w:rPr>
          <w:rFonts w:ascii="Times New Roman" w:hAnsi="Times New Roman" w:eastAsia="仿宋_GB2312" w:cs="仿宋_GB2312"/>
          <w:b w:val="0"/>
          <w:bCs/>
          <w:kern w:val="2"/>
          <w:sz w:val="24"/>
          <w:szCs w:val="24"/>
        </w:rPr>
        <w:t xml:space="preserve"> </w:t>
      </w:r>
      <w:r>
        <w:rPr>
          <w:rFonts w:hint="eastAsia" w:ascii="Times New Roman" w:hAnsi="Times New Roman" w:eastAsia="仿宋_GB2312" w:cs="仿宋_GB2312"/>
          <w:b w:val="0"/>
          <w:bCs/>
          <w:kern w:val="2"/>
          <w:sz w:val="24"/>
          <w:szCs w:val="24"/>
        </w:rPr>
        <w:t>by</w:t>
      </w:r>
      <w:r>
        <w:rPr>
          <w:rFonts w:ascii="Times New Roman" w:hAnsi="Times New Roman" w:eastAsia="仿宋_GB2312" w:cs="仿宋_GB2312"/>
          <w:b w:val="0"/>
          <w:bCs/>
          <w:kern w:val="2"/>
          <w:sz w:val="24"/>
          <w:szCs w:val="24"/>
        </w:rPr>
        <w:t xml:space="preserve"> professional</w:t>
      </w:r>
      <w:r>
        <w:rPr>
          <w:rFonts w:hint="eastAsia" w:ascii="Times New Roman" w:hAnsi="Times New Roman" w:eastAsia="仿宋_GB2312" w:cs="仿宋_GB2312"/>
          <w:b w:val="0"/>
          <w:bCs/>
          <w:kern w:val="2"/>
          <w:sz w:val="24"/>
          <w:szCs w:val="24"/>
        </w:rPr>
        <w:t>s from</w:t>
      </w:r>
      <w:r>
        <w:rPr>
          <w:rFonts w:ascii="Times New Roman" w:hAnsi="Times New Roman" w:eastAsia="仿宋_GB2312" w:cs="仿宋_GB2312"/>
          <w:b w:val="0"/>
          <w:bCs/>
          <w:kern w:val="2"/>
          <w:sz w:val="24"/>
          <w:szCs w:val="24"/>
        </w:rPr>
        <w:t xml:space="preserve"> </w:t>
      </w:r>
      <w:r>
        <w:rPr>
          <w:rFonts w:hint="eastAsia" w:ascii="Times New Roman" w:hAnsi="Times New Roman" w:eastAsia="仿宋_GB2312" w:cs="仿宋_GB2312"/>
          <w:b w:val="0"/>
          <w:bCs/>
          <w:kern w:val="2"/>
          <w:sz w:val="24"/>
          <w:szCs w:val="24"/>
        </w:rPr>
        <w:t xml:space="preserve">Beijing, </w:t>
      </w:r>
      <w:r>
        <w:rPr>
          <w:rFonts w:ascii="Times New Roman" w:hAnsi="Times New Roman" w:eastAsia="仿宋_GB2312" w:cs="仿宋_GB2312"/>
          <w:b w:val="0"/>
          <w:bCs/>
          <w:kern w:val="2"/>
          <w:sz w:val="24"/>
          <w:szCs w:val="24"/>
        </w:rPr>
        <w:t>Hong Kong and Macao</w:t>
      </w:r>
      <w:r>
        <w:rPr>
          <w:rFonts w:hint="eastAsia" w:ascii="Times New Roman" w:hAnsi="Times New Roman" w:eastAsia="仿宋_GB2312" w:cs="仿宋_GB2312"/>
          <w:b w:val="0"/>
          <w:bCs/>
          <w:kern w:val="2"/>
          <w:sz w:val="24"/>
          <w:szCs w:val="24"/>
        </w:rPr>
        <w:t>. (</w:t>
      </w:r>
      <w:r>
        <w:rPr>
          <w:rFonts w:ascii="Times New Roman" w:hAnsi="Times New Roman" w:eastAsia="仿宋_GB2312" w:cs="仿宋_GB2312"/>
          <w:b w:val="0"/>
          <w:bCs/>
          <w:kern w:val="2"/>
          <w:sz w:val="24"/>
          <w:szCs w:val="24"/>
        </w:rPr>
        <w:t>Time of Completion</w:t>
      </w:r>
      <w:r>
        <w:rPr>
          <w:rFonts w:hint="eastAsia" w:ascii="Times New Roman" w:hAnsi="Times New Roman" w:eastAsia="仿宋_GB2312" w:cs="仿宋_GB2312"/>
          <w:b w:val="0"/>
          <w:bCs/>
          <w:kern w:val="2"/>
          <w:sz w:val="24"/>
          <w:szCs w:val="24"/>
        </w:rPr>
        <w:t xml:space="preserve">: </w:t>
      </w:r>
      <w:r>
        <w:rPr>
          <w:rFonts w:ascii="Times New Roman" w:hAnsi="Times New Roman" w:eastAsia="仿宋_GB2312" w:cs="仿宋_GB2312"/>
          <w:b w:val="0"/>
          <w:bCs/>
          <w:kern w:val="2"/>
          <w:sz w:val="24"/>
          <w:szCs w:val="24"/>
        </w:rPr>
        <w:t>exploratory implementation will start at</w:t>
      </w:r>
      <w:r>
        <w:rPr>
          <w:rFonts w:hint="eastAsia" w:ascii="Times New Roman" w:hAnsi="Times New Roman" w:eastAsia="仿宋_GB2312" w:cs="仿宋_GB2312"/>
          <w:b w:val="0"/>
          <w:bCs/>
          <w:kern w:val="2"/>
          <w:sz w:val="24"/>
          <w:szCs w:val="24"/>
        </w:rPr>
        <w:t xml:space="preserve"> the end of December 2021 and </w:t>
      </w:r>
      <w:r>
        <w:rPr>
          <w:rFonts w:ascii="Times New Roman" w:hAnsi="Times New Roman" w:eastAsia="仿宋_GB2312" w:cs="仿宋_GB2312"/>
          <w:b w:val="0"/>
          <w:bCs/>
          <w:kern w:val="2"/>
          <w:sz w:val="24"/>
          <w:szCs w:val="24"/>
        </w:rPr>
        <w:t xml:space="preserve">continue </w:t>
      </w:r>
      <w:r>
        <w:rPr>
          <w:rFonts w:hint="eastAsia" w:ascii="Times New Roman" w:hAnsi="Times New Roman" w:eastAsia="仿宋_GB2312" w:cs="仿宋_GB2312"/>
          <w:b w:val="0"/>
          <w:bCs/>
          <w:kern w:val="2"/>
          <w:sz w:val="24"/>
          <w:szCs w:val="24"/>
        </w:rPr>
        <w:t xml:space="preserve">thereafter; </w:t>
      </w:r>
      <w:r>
        <w:rPr>
          <w:rFonts w:ascii="Times New Roman" w:hAnsi="Times New Roman" w:eastAsia="仿宋_GB2312" w:cs="仿宋_GB2312"/>
          <w:b w:val="0"/>
          <w:bCs/>
          <w:kern w:val="2"/>
          <w:sz w:val="24"/>
          <w:szCs w:val="24"/>
        </w:rPr>
        <w:t xml:space="preserve">Responsible Organizations: </w:t>
      </w:r>
      <w:r>
        <w:rPr>
          <w:rFonts w:hint="eastAsia" w:ascii="Times New Roman" w:hAnsi="Times New Roman" w:eastAsia="仿宋_GB2312" w:cs="仿宋_GB2312"/>
          <w:b w:val="0"/>
          <w:bCs/>
          <w:kern w:val="2"/>
          <w:sz w:val="24"/>
          <w:szCs w:val="24"/>
        </w:rPr>
        <w:t>Municipal</w:t>
      </w:r>
      <w:r>
        <w:rPr>
          <w:rFonts w:ascii="Times New Roman" w:hAnsi="Times New Roman" w:eastAsia="仿宋_GB2312" w:cs="仿宋_GB2312"/>
          <w:b w:val="0"/>
          <w:bCs/>
          <w:kern w:val="2"/>
          <w:sz w:val="24"/>
          <w:szCs w:val="24"/>
        </w:rPr>
        <w:t xml:space="preserve"> </w:t>
      </w:r>
      <w:r>
        <w:rPr>
          <w:rFonts w:hint="eastAsia" w:ascii="Times New Roman" w:hAnsi="Times New Roman" w:eastAsia="仿宋_GB2312" w:cs="仿宋_GB2312"/>
          <w:b w:val="0"/>
          <w:bCs/>
          <w:kern w:val="2"/>
          <w:sz w:val="24"/>
          <w:szCs w:val="24"/>
        </w:rPr>
        <w:t>Human Resources and Social Security Bureau and other relevant departments.)</w:t>
      </w:r>
    </w:p>
    <w:p>
      <w:pPr>
        <w:pStyle w:val="6"/>
        <w:keepNext w:val="0"/>
        <w:keepLines w:val="0"/>
        <w:pageBreakBefore w:val="0"/>
        <w:shd w:val="clear" w:color="auto" w:fill="FFFFFF"/>
        <w:kinsoku/>
        <w:wordWrap/>
        <w:overflowPunct/>
        <w:topLinePunct w:val="0"/>
        <w:autoSpaceDE/>
        <w:autoSpaceDN/>
        <w:bidi w:val="0"/>
        <w:adjustRightInd/>
        <w:snapToGrid w:val="0"/>
        <w:spacing w:line="360" w:lineRule="auto"/>
        <w:ind w:firstLine="480" w:firstLineChars="200"/>
        <w:jc w:val="both"/>
        <w:textAlignment w:val="auto"/>
        <w:rPr>
          <w:rFonts w:ascii="Times New Roman" w:hAnsi="Times New Roman" w:eastAsia="仿宋_GB2312" w:cs="仿宋_GB2312"/>
          <w:b w:val="0"/>
          <w:bCs/>
          <w:kern w:val="2"/>
          <w:sz w:val="24"/>
          <w:szCs w:val="24"/>
        </w:rPr>
      </w:pPr>
    </w:p>
    <w:p>
      <w:pPr>
        <w:keepNext w:val="0"/>
        <w:keepLines w:val="0"/>
        <w:pageBreakBefore w:val="0"/>
        <w:numPr>
          <w:ilvl w:val="0"/>
          <w:numId w:val="2"/>
        </w:numPr>
        <w:kinsoku/>
        <w:wordWrap/>
        <w:overflowPunct/>
        <w:topLinePunct w:val="0"/>
        <w:autoSpaceDE/>
        <w:autoSpaceDN/>
        <w:bidi w:val="0"/>
        <w:adjustRightInd/>
        <w:snapToGrid w:val="0"/>
        <w:spacing w:line="360" w:lineRule="auto"/>
        <w:ind w:left="0" w:leftChars="0" w:firstLine="480" w:firstLineChars="200"/>
        <w:textAlignment w:val="auto"/>
        <w:rPr>
          <w:rFonts w:eastAsia="仿宋_GB2312" w:cs="仿宋_GB2312"/>
          <w:b w:val="0"/>
          <w:bCs/>
          <w:sz w:val="24"/>
          <w:szCs w:val="24"/>
        </w:rPr>
      </w:pPr>
      <w:r>
        <w:rPr>
          <w:rFonts w:eastAsia="仿宋_GB2312" w:cs="仿宋_GB2312"/>
          <w:b w:val="0"/>
          <w:bCs/>
          <w:sz w:val="24"/>
          <w:szCs w:val="24"/>
        </w:rPr>
        <w:t xml:space="preserve">Permission will be granted to engineering and technical professionals from Hong Kong, Macao, Taiwan and foreign countries to obtain corresponding professional qualifications in China and register for business in Beijing. </w:t>
      </w:r>
      <w:r>
        <w:rPr>
          <w:rFonts w:hint="eastAsia" w:eastAsia="仿宋_GB2312" w:cs="仿宋_GB2312"/>
          <w:b w:val="0"/>
          <w:bCs/>
          <w:sz w:val="24"/>
          <w:szCs w:val="24"/>
        </w:rPr>
        <w:t xml:space="preserve">(1) </w:t>
      </w:r>
      <w:r>
        <w:rPr>
          <w:rFonts w:eastAsia="仿宋_GB2312" w:cs="仿宋_GB2312"/>
          <w:b w:val="0"/>
          <w:bCs/>
          <w:sz w:val="24"/>
          <w:szCs w:val="24"/>
        </w:rPr>
        <w:t>E</w:t>
      </w:r>
      <w:r>
        <w:rPr>
          <w:rFonts w:hint="eastAsia" w:eastAsia="仿宋_GB2312" w:cs="仿宋_GB2312"/>
          <w:b w:val="0"/>
          <w:bCs/>
          <w:sz w:val="24"/>
          <w:szCs w:val="24"/>
        </w:rPr>
        <w:t>fforts</w:t>
      </w:r>
      <w:r>
        <w:rPr>
          <w:rFonts w:eastAsia="仿宋_GB2312" w:cs="仿宋_GB2312"/>
          <w:b w:val="0"/>
          <w:bCs/>
          <w:sz w:val="24"/>
          <w:szCs w:val="24"/>
        </w:rPr>
        <w:t xml:space="preserve"> will be made</w:t>
      </w:r>
      <w:r>
        <w:rPr>
          <w:rFonts w:hint="eastAsia" w:eastAsia="仿宋_GB2312" w:cs="仿宋_GB2312"/>
          <w:b w:val="0"/>
          <w:bCs/>
          <w:sz w:val="24"/>
          <w:szCs w:val="24"/>
        </w:rPr>
        <w:t xml:space="preserve"> to </w:t>
      </w:r>
      <w:r>
        <w:rPr>
          <w:rFonts w:eastAsia="仿宋_GB2312" w:cs="仿宋_GB2312"/>
          <w:b w:val="0"/>
          <w:bCs/>
          <w:sz w:val="24"/>
          <w:szCs w:val="24"/>
        </w:rPr>
        <w:t>allow foreign engineering and technical professionals to take professional qualification examination</w:t>
      </w:r>
      <w:r>
        <w:rPr>
          <w:rFonts w:hint="eastAsia" w:eastAsia="仿宋_GB2312" w:cs="仿宋_GB2312"/>
          <w:b w:val="0"/>
          <w:bCs/>
          <w:sz w:val="24"/>
          <w:szCs w:val="24"/>
        </w:rPr>
        <w:t>s</w:t>
      </w:r>
      <w:r>
        <w:rPr>
          <w:rFonts w:eastAsia="仿宋_GB2312" w:cs="仿宋_GB2312"/>
          <w:b w:val="0"/>
          <w:bCs/>
          <w:sz w:val="24"/>
          <w:szCs w:val="24"/>
        </w:rPr>
        <w:t xml:space="preserve"> </w:t>
      </w:r>
      <w:r>
        <w:rPr>
          <w:rFonts w:hint="eastAsia" w:eastAsia="仿宋_GB2312" w:cs="仿宋_GB2312"/>
          <w:b w:val="0"/>
          <w:bCs/>
          <w:sz w:val="24"/>
          <w:szCs w:val="24"/>
        </w:rPr>
        <w:t>for</w:t>
      </w:r>
      <w:r>
        <w:rPr>
          <w:rFonts w:eastAsia="仿宋_GB2312" w:cs="仿宋_GB2312"/>
          <w:b w:val="0"/>
          <w:bCs/>
          <w:sz w:val="24"/>
          <w:szCs w:val="24"/>
        </w:rPr>
        <w:t xml:space="preserve"> </w:t>
      </w:r>
      <w:r>
        <w:rPr>
          <w:rFonts w:hint="eastAsia" w:eastAsia="仿宋_GB2312" w:cs="仿宋_GB2312"/>
          <w:b w:val="0"/>
          <w:bCs/>
          <w:sz w:val="24"/>
          <w:szCs w:val="24"/>
        </w:rPr>
        <w:t>certified</w:t>
      </w:r>
      <w:r>
        <w:rPr>
          <w:rFonts w:eastAsia="仿宋_GB2312" w:cs="仿宋_GB2312"/>
          <w:b w:val="0"/>
          <w:bCs/>
          <w:sz w:val="24"/>
          <w:szCs w:val="24"/>
        </w:rPr>
        <w:t xml:space="preserve"> architects, structural engineers, constructors, cost engineers and </w:t>
      </w:r>
      <w:r>
        <w:rPr>
          <w:rFonts w:hint="eastAsia" w:eastAsia="仿宋_GB2312" w:cs="仿宋_GB2312"/>
          <w:b w:val="0"/>
          <w:bCs/>
          <w:sz w:val="24"/>
          <w:szCs w:val="24"/>
        </w:rPr>
        <w:t>construction</w:t>
      </w:r>
      <w:r>
        <w:rPr>
          <w:rFonts w:eastAsia="仿宋_GB2312" w:cs="仿宋_GB2312"/>
          <w:b w:val="0"/>
          <w:bCs/>
          <w:sz w:val="24"/>
          <w:szCs w:val="24"/>
        </w:rPr>
        <w:t xml:space="preserve"> supervisors in China, in the principle of reciprocity</w:t>
      </w:r>
      <w:r>
        <w:rPr>
          <w:rFonts w:hint="eastAsia" w:eastAsia="仿宋_GB2312" w:cs="仿宋_GB2312"/>
          <w:b w:val="0"/>
          <w:bCs/>
          <w:sz w:val="24"/>
          <w:szCs w:val="24"/>
        </w:rPr>
        <w:t>. (</w:t>
      </w:r>
      <w:r>
        <w:rPr>
          <w:rFonts w:eastAsia="仿宋_GB2312" w:cs="仿宋_GB2312"/>
          <w:b w:val="0"/>
          <w:bCs/>
          <w:sz w:val="24"/>
          <w:szCs w:val="24"/>
        </w:rPr>
        <w:t>Time of Completion</w:t>
      </w:r>
      <w:r>
        <w:rPr>
          <w:rFonts w:hint="eastAsia" w:eastAsia="仿宋_GB2312" w:cs="仿宋_GB2312"/>
          <w:b w:val="0"/>
          <w:bCs/>
          <w:sz w:val="24"/>
          <w:szCs w:val="24"/>
        </w:rPr>
        <w:t xml:space="preserve">: </w:t>
      </w:r>
      <w:r>
        <w:rPr>
          <w:rFonts w:eastAsia="仿宋_GB2312" w:cs="仿宋_GB2312"/>
          <w:b w:val="0"/>
          <w:bCs/>
          <w:sz w:val="24"/>
          <w:szCs w:val="24"/>
        </w:rPr>
        <w:t xml:space="preserve">implementation will start </w:t>
      </w:r>
      <w:r>
        <w:rPr>
          <w:rFonts w:hint="eastAsia" w:eastAsia="仿宋_GB2312" w:cs="仿宋_GB2312"/>
          <w:b w:val="0"/>
          <w:bCs/>
          <w:sz w:val="24"/>
          <w:szCs w:val="24"/>
        </w:rPr>
        <w:t xml:space="preserve">by the end of December 2020 and </w:t>
      </w:r>
      <w:r>
        <w:rPr>
          <w:rFonts w:eastAsia="仿宋_GB2312" w:cs="仿宋_GB2312"/>
          <w:b w:val="0"/>
          <w:bCs/>
          <w:sz w:val="24"/>
          <w:szCs w:val="24"/>
        </w:rPr>
        <w:t xml:space="preserve">continue </w:t>
      </w:r>
      <w:r>
        <w:rPr>
          <w:rFonts w:hint="eastAsia" w:eastAsia="仿宋_GB2312" w:cs="仿宋_GB2312"/>
          <w:b w:val="0"/>
          <w:bCs/>
          <w:sz w:val="24"/>
          <w:szCs w:val="24"/>
        </w:rPr>
        <w:t xml:space="preserve">thereafter; </w:t>
      </w:r>
      <w:r>
        <w:rPr>
          <w:rFonts w:eastAsia="仿宋_GB2312" w:cs="仿宋_GB2312"/>
          <w:b w:val="0"/>
          <w:bCs/>
          <w:sz w:val="24"/>
          <w:szCs w:val="24"/>
        </w:rPr>
        <w:t xml:space="preserve">Responsible Organizations: </w:t>
      </w:r>
      <w:r>
        <w:rPr>
          <w:rFonts w:hint="eastAsia" w:eastAsia="仿宋_GB2312" w:cs="仿宋_GB2312"/>
          <w:b w:val="0"/>
          <w:bCs/>
          <w:sz w:val="24"/>
          <w:szCs w:val="24"/>
        </w:rPr>
        <w:t>Municipal</w:t>
      </w:r>
      <w:r>
        <w:rPr>
          <w:rFonts w:eastAsia="仿宋_GB2312" w:cs="仿宋_GB2312"/>
          <w:b w:val="0"/>
          <w:bCs/>
          <w:sz w:val="24"/>
          <w:szCs w:val="24"/>
        </w:rPr>
        <w:t xml:space="preserve"> </w:t>
      </w:r>
      <w:r>
        <w:rPr>
          <w:rFonts w:hint="eastAsia" w:eastAsia="仿宋_GB2312" w:cs="仿宋_GB2312"/>
          <w:b w:val="0"/>
          <w:bCs/>
          <w:sz w:val="24"/>
          <w:szCs w:val="24"/>
        </w:rPr>
        <w:t xml:space="preserve">Human </w:t>
      </w:r>
      <w:r>
        <w:rPr>
          <w:rFonts w:eastAsia="仿宋_GB2312" w:cs="仿宋_GB2312"/>
          <w:b w:val="0"/>
          <w:bCs/>
          <w:sz w:val="24"/>
          <w:szCs w:val="24"/>
        </w:rPr>
        <w:t>Resources</w:t>
      </w:r>
      <w:r>
        <w:rPr>
          <w:rFonts w:hint="eastAsia" w:eastAsia="仿宋_GB2312" w:cs="仿宋_GB2312"/>
          <w:b w:val="0"/>
          <w:bCs/>
          <w:sz w:val="24"/>
          <w:szCs w:val="24"/>
        </w:rPr>
        <w:t xml:space="preserve"> and Social Security Bureau, Municipal</w:t>
      </w:r>
      <w:r>
        <w:rPr>
          <w:rFonts w:eastAsia="仿宋_GB2312" w:cs="仿宋_GB2312"/>
          <w:b w:val="0"/>
          <w:bCs/>
          <w:sz w:val="24"/>
          <w:szCs w:val="24"/>
        </w:rPr>
        <w:t xml:space="preserve"> </w:t>
      </w:r>
      <w:r>
        <w:rPr>
          <w:rFonts w:hint="eastAsia" w:eastAsia="仿宋_GB2312" w:cs="仿宋_GB2312"/>
          <w:b w:val="0"/>
          <w:bCs/>
          <w:sz w:val="24"/>
          <w:szCs w:val="24"/>
        </w:rPr>
        <w:t>Commission of Planning and Natural Resource, and Municipal</w:t>
      </w:r>
      <w:r>
        <w:rPr>
          <w:rFonts w:eastAsia="仿宋_GB2312" w:cs="仿宋_GB2312"/>
          <w:b w:val="0"/>
          <w:bCs/>
          <w:sz w:val="24"/>
          <w:szCs w:val="24"/>
        </w:rPr>
        <w:t xml:space="preserve"> </w:t>
      </w:r>
      <w:r>
        <w:rPr>
          <w:rFonts w:hint="eastAsia" w:eastAsia="仿宋_GB2312" w:cs="仿宋_GB2312"/>
          <w:b w:val="0"/>
          <w:bCs/>
          <w:sz w:val="24"/>
          <w:szCs w:val="24"/>
        </w:rPr>
        <w:t xml:space="preserve">Commission of Housing and Urban-Rural Development.) (2) </w:t>
      </w:r>
      <w:r>
        <w:rPr>
          <w:rFonts w:eastAsia="仿宋_GB2312" w:cs="仿宋_GB2312"/>
          <w:b w:val="0"/>
          <w:bCs/>
          <w:sz w:val="24"/>
          <w:szCs w:val="24"/>
        </w:rPr>
        <w:t xml:space="preserve">Hong Kong engineering and technical professionals who have obtained qualifications recognized </w:t>
      </w:r>
      <w:r>
        <w:rPr>
          <w:rFonts w:hint="eastAsia" w:eastAsia="仿宋_GB2312" w:cs="仿宋_GB2312"/>
          <w:b w:val="0"/>
          <w:bCs/>
          <w:sz w:val="24"/>
          <w:szCs w:val="24"/>
        </w:rPr>
        <w:t xml:space="preserve">in </w:t>
      </w:r>
      <w:r>
        <w:rPr>
          <w:rFonts w:eastAsia="仿宋_GB2312" w:cs="仿宋_GB2312"/>
          <w:b w:val="0"/>
          <w:bCs/>
          <w:sz w:val="24"/>
          <w:szCs w:val="24"/>
        </w:rPr>
        <w:t xml:space="preserve">both the </w:t>
      </w:r>
      <w:r>
        <w:rPr>
          <w:rFonts w:hint="eastAsia" w:eastAsia="仿宋_GB2312" w:cs="仿宋_GB2312"/>
          <w:b w:val="0"/>
          <w:bCs/>
          <w:sz w:val="24"/>
          <w:szCs w:val="24"/>
        </w:rPr>
        <w:t>in</w:t>
      </w:r>
      <w:r>
        <w:rPr>
          <w:rFonts w:eastAsia="仿宋_GB2312" w:cs="仿宋_GB2312"/>
          <w:b w:val="0"/>
          <w:bCs/>
          <w:sz w:val="24"/>
          <w:szCs w:val="24"/>
        </w:rPr>
        <w:t xml:space="preserve">land and Hong Kong in engineering and construction </w:t>
      </w:r>
      <w:r>
        <w:rPr>
          <w:rFonts w:hint="eastAsia" w:eastAsia="仿宋_GB2312" w:cs="仿宋_GB2312"/>
          <w:b w:val="0"/>
          <w:bCs/>
          <w:sz w:val="24"/>
          <w:szCs w:val="24"/>
        </w:rPr>
        <w:t>are</w:t>
      </w:r>
      <w:r>
        <w:rPr>
          <w:rFonts w:eastAsia="仿宋_GB2312" w:cs="仿宋_GB2312"/>
          <w:b w:val="0"/>
          <w:bCs/>
          <w:sz w:val="24"/>
          <w:szCs w:val="24"/>
        </w:rPr>
        <w:t xml:space="preserve"> encouraged to register and practice in Beijing</w:t>
      </w:r>
      <w:r>
        <w:rPr>
          <w:rFonts w:hint="eastAsia" w:eastAsia="仿宋_GB2312" w:cs="仿宋_GB2312"/>
          <w:b w:val="0"/>
          <w:bCs/>
          <w:sz w:val="24"/>
          <w:szCs w:val="24"/>
        </w:rPr>
        <w:t>.</w:t>
      </w:r>
      <w:r>
        <w:rPr>
          <w:rFonts w:eastAsia="仿宋_GB2312" w:cs="仿宋_GB2312"/>
          <w:b w:val="0"/>
          <w:bCs/>
          <w:sz w:val="24"/>
          <w:szCs w:val="24"/>
        </w:rPr>
        <w:t xml:space="preserve"> </w:t>
      </w:r>
      <w:r>
        <w:rPr>
          <w:rFonts w:hint="eastAsia" w:eastAsia="仿宋_GB2312" w:cs="仿宋_GB2312"/>
          <w:b w:val="0"/>
          <w:bCs/>
          <w:sz w:val="24"/>
          <w:szCs w:val="24"/>
        </w:rPr>
        <w:t xml:space="preserve">They are also encouraged to apply for </w:t>
      </w:r>
      <w:r>
        <w:rPr>
          <w:rFonts w:eastAsia="仿宋_GB2312" w:cs="仿宋_GB2312"/>
          <w:b w:val="0"/>
          <w:bCs/>
          <w:sz w:val="24"/>
          <w:szCs w:val="24"/>
        </w:rPr>
        <w:t xml:space="preserve">business qualifications </w:t>
      </w:r>
      <w:r>
        <w:rPr>
          <w:rFonts w:hint="eastAsia" w:eastAsia="仿宋_GB2312" w:cs="仿宋_GB2312"/>
          <w:b w:val="0"/>
          <w:bCs/>
          <w:sz w:val="24"/>
          <w:szCs w:val="24"/>
        </w:rPr>
        <w:t>as</w:t>
      </w:r>
      <w:r>
        <w:rPr>
          <w:rFonts w:eastAsia="仿宋_GB2312" w:cs="仿宋_GB2312"/>
          <w:b w:val="0"/>
          <w:bCs/>
          <w:sz w:val="24"/>
          <w:szCs w:val="24"/>
        </w:rPr>
        <w:t xml:space="preserve"> technical </w:t>
      </w:r>
      <w:r>
        <w:rPr>
          <w:rFonts w:hint="eastAsia" w:eastAsia="仿宋_GB2312" w:cs="仿宋_GB2312"/>
          <w:b w:val="0"/>
          <w:bCs/>
          <w:sz w:val="24"/>
          <w:szCs w:val="24"/>
        </w:rPr>
        <w:t>professional</w:t>
      </w:r>
      <w:r>
        <w:rPr>
          <w:rFonts w:eastAsia="仿宋_GB2312" w:cs="仿宋_GB2312"/>
          <w:b w:val="0"/>
          <w:bCs/>
          <w:sz w:val="24"/>
          <w:szCs w:val="24"/>
        </w:rPr>
        <w:t>s</w:t>
      </w:r>
      <w:r>
        <w:rPr>
          <w:rFonts w:hint="eastAsia" w:eastAsia="仿宋_GB2312" w:cs="仿宋_GB2312"/>
          <w:b w:val="0"/>
          <w:bCs/>
          <w:sz w:val="24"/>
          <w:szCs w:val="24"/>
        </w:rPr>
        <w:t>.</w:t>
      </w:r>
      <w:r>
        <w:rPr>
          <w:rFonts w:eastAsia="仿宋_GB2312" w:cs="仿宋_GB2312"/>
          <w:b w:val="0"/>
          <w:bCs/>
          <w:sz w:val="24"/>
          <w:szCs w:val="24"/>
        </w:rPr>
        <w:t xml:space="preserve"> </w:t>
      </w:r>
      <w:r>
        <w:rPr>
          <w:rFonts w:hint="eastAsia" w:eastAsia="仿宋_GB2312" w:cs="仿宋_GB2312"/>
          <w:b w:val="0"/>
          <w:bCs/>
          <w:sz w:val="24"/>
          <w:szCs w:val="24"/>
        </w:rPr>
        <w:t>(</w:t>
      </w:r>
      <w:r>
        <w:rPr>
          <w:rFonts w:eastAsia="仿宋_GB2312" w:cs="仿宋_GB2312"/>
          <w:b w:val="0"/>
          <w:bCs/>
          <w:sz w:val="24"/>
          <w:szCs w:val="24"/>
        </w:rPr>
        <w:t>Time of Completion</w:t>
      </w:r>
      <w:r>
        <w:rPr>
          <w:rFonts w:hint="eastAsia" w:eastAsia="仿宋_GB2312" w:cs="仿宋_GB2312"/>
          <w:b w:val="0"/>
          <w:bCs/>
          <w:sz w:val="24"/>
          <w:szCs w:val="24"/>
        </w:rPr>
        <w:t xml:space="preserve">: </w:t>
      </w:r>
      <w:r>
        <w:rPr>
          <w:rFonts w:eastAsia="仿宋_GB2312" w:cs="仿宋_GB2312"/>
          <w:b w:val="0"/>
          <w:bCs/>
          <w:sz w:val="24"/>
          <w:szCs w:val="24"/>
        </w:rPr>
        <w:t xml:space="preserve">implementation will start </w:t>
      </w:r>
      <w:r>
        <w:rPr>
          <w:rFonts w:hint="eastAsia" w:eastAsia="仿宋_GB2312" w:cs="仿宋_GB2312"/>
          <w:b w:val="0"/>
          <w:bCs/>
          <w:sz w:val="24"/>
          <w:szCs w:val="24"/>
        </w:rPr>
        <w:t>by 2019-2021 and</w:t>
      </w:r>
      <w:r>
        <w:rPr>
          <w:rFonts w:eastAsia="仿宋_GB2312" w:cs="仿宋_GB2312"/>
          <w:b w:val="0"/>
          <w:bCs/>
          <w:sz w:val="24"/>
          <w:szCs w:val="24"/>
        </w:rPr>
        <w:t xml:space="preserve"> continue</w:t>
      </w:r>
      <w:r>
        <w:rPr>
          <w:rFonts w:hint="eastAsia" w:eastAsia="仿宋_GB2312" w:cs="仿宋_GB2312"/>
          <w:b w:val="0"/>
          <w:bCs/>
          <w:sz w:val="24"/>
          <w:szCs w:val="24"/>
        </w:rPr>
        <w:t xml:space="preserve"> thereafter; </w:t>
      </w:r>
      <w:r>
        <w:rPr>
          <w:rFonts w:eastAsia="仿宋_GB2312" w:cs="仿宋_GB2312"/>
          <w:b w:val="0"/>
          <w:bCs/>
          <w:sz w:val="24"/>
          <w:szCs w:val="24"/>
        </w:rPr>
        <w:t xml:space="preserve">Responsible Organizations: </w:t>
      </w:r>
      <w:r>
        <w:rPr>
          <w:rFonts w:hint="eastAsia" w:eastAsia="仿宋_GB2312" w:cs="仿宋_GB2312"/>
          <w:b w:val="0"/>
          <w:bCs/>
          <w:sz w:val="24"/>
          <w:szCs w:val="24"/>
        </w:rPr>
        <w:t>Municipal</w:t>
      </w:r>
      <w:r>
        <w:rPr>
          <w:rFonts w:eastAsia="仿宋_GB2312" w:cs="仿宋_GB2312"/>
          <w:b w:val="0"/>
          <w:bCs/>
          <w:sz w:val="24"/>
          <w:szCs w:val="24"/>
        </w:rPr>
        <w:t xml:space="preserve"> </w:t>
      </w:r>
      <w:r>
        <w:rPr>
          <w:rFonts w:hint="eastAsia" w:eastAsia="仿宋_GB2312" w:cs="仿宋_GB2312"/>
          <w:b w:val="0"/>
          <w:bCs/>
          <w:sz w:val="24"/>
          <w:szCs w:val="24"/>
        </w:rPr>
        <w:t>Commission of Planning and Natural Resources and Municipal</w:t>
      </w:r>
      <w:r>
        <w:rPr>
          <w:rFonts w:eastAsia="仿宋_GB2312" w:cs="仿宋_GB2312"/>
          <w:b w:val="0"/>
          <w:bCs/>
          <w:sz w:val="24"/>
          <w:szCs w:val="24"/>
        </w:rPr>
        <w:t xml:space="preserve"> </w:t>
      </w:r>
      <w:r>
        <w:rPr>
          <w:rFonts w:hint="eastAsia" w:eastAsia="仿宋_GB2312" w:cs="仿宋_GB2312"/>
          <w:b w:val="0"/>
          <w:bCs/>
          <w:sz w:val="24"/>
          <w:szCs w:val="24"/>
        </w:rPr>
        <w:t xml:space="preserve">Commission of Housing and Urban-Rural Development.) </w:t>
      </w:r>
    </w:p>
    <w:p>
      <w:pPr>
        <w:pStyle w:val="15"/>
        <w:keepNext w:val="0"/>
        <w:keepLines w:val="0"/>
        <w:pageBreakBefore w:val="0"/>
        <w:numPr>
          <w:ilvl w:val="0"/>
          <w:numId w:val="0"/>
        </w:numPr>
        <w:kinsoku/>
        <w:wordWrap/>
        <w:overflowPunct/>
        <w:topLinePunct w:val="0"/>
        <w:autoSpaceDE/>
        <w:autoSpaceDN/>
        <w:bidi w:val="0"/>
        <w:adjustRightInd/>
        <w:snapToGrid w:val="0"/>
        <w:spacing w:line="360" w:lineRule="auto"/>
        <w:ind w:firstLine="480" w:firstLineChars="200"/>
        <w:textAlignment w:val="auto"/>
        <w:rPr>
          <w:rFonts w:eastAsia="仿宋_GB2312" w:cs="仿宋_GB2312"/>
          <w:b w:val="0"/>
          <w:bCs/>
          <w:sz w:val="24"/>
          <w:szCs w:val="24"/>
        </w:rPr>
      </w:pPr>
    </w:p>
    <w:p>
      <w:pPr>
        <w:pStyle w:val="15"/>
        <w:keepNext w:val="0"/>
        <w:keepLines w:val="0"/>
        <w:pageBreakBefore w:val="0"/>
        <w:numPr>
          <w:ilvl w:val="0"/>
          <w:numId w:val="2"/>
        </w:numPr>
        <w:kinsoku/>
        <w:wordWrap/>
        <w:overflowPunct/>
        <w:topLinePunct w:val="0"/>
        <w:autoSpaceDE/>
        <w:autoSpaceDN/>
        <w:bidi w:val="0"/>
        <w:adjustRightInd/>
        <w:snapToGrid w:val="0"/>
        <w:spacing w:line="360" w:lineRule="auto"/>
        <w:ind w:left="0" w:leftChars="0" w:firstLine="480" w:firstLineChars="200"/>
        <w:textAlignment w:val="auto"/>
        <w:rPr>
          <w:rFonts w:eastAsia="仿宋_GB2312" w:cs="仿宋_GB2312"/>
          <w:b w:val="0"/>
          <w:bCs/>
          <w:sz w:val="24"/>
          <w:szCs w:val="24"/>
        </w:rPr>
      </w:pPr>
      <w:r>
        <w:rPr>
          <w:rFonts w:eastAsia="仿宋_GB2312" w:cs="仿宋_GB2312"/>
          <w:b w:val="0"/>
          <w:bCs/>
          <w:sz w:val="24"/>
          <w:szCs w:val="24"/>
        </w:rPr>
        <w:t xml:space="preserve">Permission will be granted to professionals from Hong Kong, Macao, Taiwan and foreign countries to acquire professional titles in Beijing. </w:t>
      </w:r>
      <w:r>
        <w:rPr>
          <w:rFonts w:hint="eastAsia" w:eastAsia="仿宋_GB2312" w:cs="仿宋_GB2312"/>
          <w:b w:val="0"/>
          <w:bCs/>
          <w:sz w:val="24"/>
          <w:szCs w:val="24"/>
        </w:rPr>
        <w:t xml:space="preserve">There </w:t>
      </w:r>
      <w:r>
        <w:rPr>
          <w:rFonts w:eastAsia="仿宋_GB2312" w:cs="仿宋_GB2312"/>
          <w:b w:val="0"/>
          <w:bCs/>
          <w:sz w:val="24"/>
          <w:szCs w:val="24"/>
        </w:rPr>
        <w:t>should be</w:t>
      </w:r>
      <w:r>
        <w:rPr>
          <w:rFonts w:hint="eastAsia" w:eastAsia="仿宋_GB2312" w:cs="仿宋_GB2312"/>
          <w:b w:val="0"/>
          <w:bCs/>
          <w:sz w:val="24"/>
          <w:szCs w:val="24"/>
        </w:rPr>
        <w:t xml:space="preserve"> no </w:t>
      </w:r>
      <w:r>
        <w:rPr>
          <w:rFonts w:eastAsia="仿宋_GB2312" w:cs="仿宋_GB2312"/>
          <w:b w:val="0"/>
          <w:bCs/>
          <w:sz w:val="24"/>
          <w:szCs w:val="24"/>
        </w:rPr>
        <w:t xml:space="preserve">restrictions on the ground of nationality </w:t>
      </w:r>
      <w:r>
        <w:rPr>
          <w:rFonts w:hint="eastAsia" w:eastAsia="仿宋_GB2312" w:cs="仿宋_GB2312"/>
          <w:b w:val="0"/>
          <w:bCs/>
          <w:sz w:val="24"/>
          <w:szCs w:val="24"/>
        </w:rPr>
        <w:t>or</w:t>
      </w:r>
      <w:r>
        <w:rPr>
          <w:rFonts w:eastAsia="仿宋_GB2312" w:cs="仿宋_GB2312"/>
          <w:b w:val="0"/>
          <w:bCs/>
          <w:sz w:val="24"/>
          <w:szCs w:val="24"/>
        </w:rPr>
        <w:t xml:space="preserve"> </w:t>
      </w:r>
      <w:r>
        <w:rPr>
          <w:rFonts w:hint="eastAsia" w:eastAsia="仿宋_GB2312" w:cs="仿宋_GB2312"/>
          <w:b w:val="0"/>
          <w:bCs/>
          <w:sz w:val="24"/>
          <w:szCs w:val="24"/>
        </w:rPr>
        <w:t>personal status</w:t>
      </w:r>
      <w:r>
        <w:rPr>
          <w:rFonts w:eastAsia="仿宋_GB2312" w:cs="仿宋_GB2312"/>
          <w:b w:val="0"/>
          <w:bCs/>
          <w:sz w:val="24"/>
          <w:szCs w:val="24"/>
        </w:rPr>
        <w:t xml:space="preserve"> and </w:t>
      </w:r>
      <w:r>
        <w:rPr>
          <w:rFonts w:hint="eastAsia" w:eastAsia="仿宋_GB2312" w:cs="仿宋_GB2312"/>
          <w:b w:val="0"/>
          <w:bCs/>
          <w:sz w:val="24"/>
          <w:szCs w:val="24"/>
        </w:rPr>
        <w:t>professionals from</w:t>
      </w:r>
      <w:r>
        <w:rPr>
          <w:rFonts w:eastAsia="仿宋_GB2312" w:cs="仿宋_GB2312"/>
          <w:b w:val="0"/>
          <w:bCs/>
          <w:sz w:val="24"/>
          <w:szCs w:val="24"/>
        </w:rPr>
        <w:t xml:space="preserve"> Hong Kong, Macao and Taiwan and foreign </w:t>
      </w:r>
      <w:r>
        <w:rPr>
          <w:rFonts w:hint="eastAsia" w:eastAsia="仿宋_GB2312" w:cs="仿宋_GB2312"/>
          <w:b w:val="0"/>
          <w:bCs/>
          <w:sz w:val="24"/>
          <w:szCs w:val="24"/>
        </w:rPr>
        <w:t>professionals</w:t>
      </w:r>
      <w:r>
        <w:rPr>
          <w:rFonts w:eastAsia="仿宋_GB2312" w:cs="仿宋_GB2312"/>
          <w:b w:val="0"/>
          <w:bCs/>
          <w:sz w:val="24"/>
          <w:szCs w:val="24"/>
        </w:rPr>
        <w:t xml:space="preserve"> with </w:t>
      </w:r>
      <w:r>
        <w:rPr>
          <w:rFonts w:hint="eastAsia" w:eastAsia="仿宋_GB2312" w:cs="仿宋_GB2312"/>
          <w:b w:val="0"/>
          <w:bCs/>
          <w:sz w:val="24"/>
          <w:szCs w:val="24"/>
        </w:rPr>
        <w:t xml:space="preserve">Chinese </w:t>
      </w:r>
      <w:r>
        <w:rPr>
          <w:rFonts w:eastAsia="仿宋_GB2312" w:cs="仿宋_GB2312"/>
          <w:b w:val="0"/>
          <w:bCs/>
          <w:sz w:val="24"/>
          <w:szCs w:val="24"/>
        </w:rPr>
        <w:t>work permits should be allowed to take part in the</w:t>
      </w:r>
      <w:r>
        <w:rPr>
          <w:rFonts w:hint="eastAsia" w:eastAsia="仿宋_GB2312" w:cs="仿宋_GB2312"/>
          <w:b w:val="0"/>
          <w:bCs/>
          <w:sz w:val="24"/>
          <w:szCs w:val="24"/>
        </w:rPr>
        <w:t xml:space="preserve"> evaluation</w:t>
      </w:r>
      <w:r>
        <w:rPr>
          <w:rFonts w:eastAsia="仿宋_GB2312" w:cs="仿宋_GB2312"/>
          <w:b w:val="0"/>
          <w:bCs/>
          <w:sz w:val="24"/>
          <w:szCs w:val="24"/>
        </w:rPr>
        <w:t xml:space="preserve"> for professional titles in </w:t>
      </w:r>
      <w:r>
        <w:rPr>
          <w:rFonts w:hint="eastAsia" w:eastAsia="仿宋_GB2312" w:cs="仿宋_GB2312"/>
          <w:b w:val="0"/>
          <w:bCs/>
          <w:sz w:val="24"/>
          <w:szCs w:val="24"/>
        </w:rPr>
        <w:t xml:space="preserve">Beijing. They </w:t>
      </w:r>
      <w:r>
        <w:rPr>
          <w:rFonts w:eastAsia="仿宋_GB2312" w:cs="仿宋_GB2312"/>
          <w:b w:val="0"/>
          <w:bCs/>
          <w:sz w:val="24"/>
          <w:szCs w:val="24"/>
        </w:rPr>
        <w:t xml:space="preserve">may take  examinations and apply for professional titles in </w:t>
      </w:r>
      <w:r>
        <w:rPr>
          <w:rFonts w:hint="eastAsia" w:eastAsia="仿宋_GB2312" w:cs="仿宋_GB2312"/>
          <w:b w:val="0"/>
          <w:bCs/>
          <w:sz w:val="24"/>
          <w:szCs w:val="24"/>
        </w:rPr>
        <w:t>Beijing</w:t>
      </w:r>
      <w:r>
        <w:rPr>
          <w:rFonts w:eastAsia="仿宋_GB2312" w:cs="仿宋_GB2312"/>
          <w:b w:val="0"/>
          <w:bCs/>
          <w:sz w:val="24"/>
          <w:szCs w:val="24"/>
        </w:rPr>
        <w:t xml:space="preserve"> if they meet</w:t>
      </w:r>
      <w:r>
        <w:rPr>
          <w:rFonts w:hint="eastAsia" w:eastAsia="仿宋_GB2312" w:cs="仿宋_GB2312"/>
          <w:b w:val="0"/>
          <w:bCs/>
          <w:sz w:val="24"/>
          <w:szCs w:val="24"/>
        </w:rPr>
        <w:t xml:space="preserve"> relevant</w:t>
      </w:r>
      <w:r>
        <w:rPr>
          <w:rFonts w:eastAsia="仿宋_GB2312" w:cs="仿宋_GB2312"/>
          <w:b w:val="0"/>
          <w:bCs/>
          <w:sz w:val="24"/>
          <w:szCs w:val="24"/>
        </w:rPr>
        <w:t xml:space="preserve"> requir</w:t>
      </w:r>
      <w:r>
        <w:rPr>
          <w:rFonts w:hint="eastAsia" w:eastAsia="仿宋_GB2312" w:cs="仿宋_GB2312"/>
          <w:b w:val="0"/>
          <w:bCs/>
          <w:sz w:val="24"/>
          <w:szCs w:val="24"/>
        </w:rPr>
        <w:t>ements. (</w:t>
      </w:r>
      <w:r>
        <w:rPr>
          <w:rFonts w:eastAsia="仿宋_GB2312" w:cs="仿宋_GB2312"/>
          <w:b w:val="0"/>
          <w:bCs/>
          <w:sz w:val="24"/>
          <w:szCs w:val="24"/>
        </w:rPr>
        <w:t>Time of Completion</w:t>
      </w:r>
      <w:r>
        <w:rPr>
          <w:rFonts w:hint="eastAsia" w:eastAsia="仿宋_GB2312" w:cs="仿宋_GB2312"/>
          <w:b w:val="0"/>
          <w:bCs/>
          <w:sz w:val="24"/>
          <w:szCs w:val="24"/>
        </w:rPr>
        <w:t>: June 2019; Responsible Organizations: Municipal</w:t>
      </w:r>
      <w:r>
        <w:rPr>
          <w:rFonts w:eastAsia="仿宋_GB2312" w:cs="仿宋_GB2312"/>
          <w:b w:val="0"/>
          <w:bCs/>
          <w:sz w:val="24"/>
          <w:szCs w:val="24"/>
        </w:rPr>
        <w:t xml:space="preserve"> </w:t>
      </w:r>
      <w:r>
        <w:rPr>
          <w:rFonts w:hint="eastAsia" w:eastAsia="仿宋_GB2312" w:cs="仿宋_GB2312"/>
          <w:b w:val="0"/>
          <w:bCs/>
          <w:sz w:val="24"/>
          <w:szCs w:val="24"/>
        </w:rPr>
        <w:t>Human Resources and Social Security Bureau.)</w:t>
      </w:r>
    </w:p>
    <w:p>
      <w:pPr>
        <w:keepNext w:val="0"/>
        <w:keepLines w:val="0"/>
        <w:pageBreakBefore w:val="0"/>
        <w:kinsoku/>
        <w:wordWrap/>
        <w:overflowPunct/>
        <w:topLinePunct w:val="0"/>
        <w:autoSpaceDE/>
        <w:autoSpaceDN/>
        <w:bidi w:val="0"/>
        <w:adjustRightInd/>
        <w:snapToGrid w:val="0"/>
        <w:spacing w:line="360" w:lineRule="auto"/>
        <w:ind w:firstLine="480" w:firstLineChars="200"/>
        <w:textAlignment w:val="auto"/>
        <w:rPr>
          <w:rFonts w:eastAsia="仿宋_GB2312" w:cs="仿宋_GB2312"/>
          <w:b w:val="0"/>
          <w:bCs/>
          <w:sz w:val="24"/>
          <w:szCs w:val="24"/>
        </w:rPr>
      </w:pPr>
    </w:p>
    <w:p>
      <w:pPr>
        <w:pStyle w:val="6"/>
        <w:keepNext w:val="0"/>
        <w:keepLines w:val="0"/>
        <w:pageBreakBefore w:val="0"/>
        <w:numPr>
          <w:ilvl w:val="0"/>
          <w:numId w:val="1"/>
        </w:numPr>
        <w:shd w:val="clear" w:color="auto" w:fill="FFFFFF"/>
        <w:kinsoku/>
        <w:wordWrap/>
        <w:overflowPunct/>
        <w:topLinePunct w:val="0"/>
        <w:autoSpaceDE/>
        <w:autoSpaceDN/>
        <w:bidi w:val="0"/>
        <w:adjustRightInd/>
        <w:snapToGrid w:val="0"/>
        <w:spacing w:before="0" w:beforeAutospacing="0" w:after="0" w:afterAutospacing="0" w:line="360" w:lineRule="auto"/>
        <w:ind w:left="0" w:leftChars="0" w:firstLine="480" w:firstLineChars="200"/>
        <w:jc w:val="both"/>
        <w:textAlignment w:val="auto"/>
        <w:rPr>
          <w:rFonts w:ascii="Times New Roman" w:hAnsi="Times New Roman" w:eastAsia="仿宋_GB2312" w:cs="仿宋_GB2312"/>
          <w:b w:val="0"/>
          <w:bCs/>
          <w:sz w:val="24"/>
          <w:szCs w:val="24"/>
        </w:rPr>
      </w:pPr>
      <w:r>
        <w:rPr>
          <w:rFonts w:ascii="Times New Roman" w:hAnsi="Times New Roman" w:eastAsia="仿宋_GB2312" w:cs="仿宋_GB2312"/>
          <w:b w:val="0"/>
          <w:bCs/>
          <w:sz w:val="24"/>
          <w:szCs w:val="24"/>
        </w:rPr>
        <w:t>Tackling the Weak Areas in Development</w:t>
      </w:r>
    </w:p>
    <w:p>
      <w:pPr>
        <w:pStyle w:val="5"/>
        <w:keepNext w:val="0"/>
        <w:keepLines w:val="0"/>
        <w:pageBreakBefore w:val="0"/>
        <w:numPr>
          <w:ilvl w:val="0"/>
          <w:numId w:val="0"/>
        </w:numPr>
        <w:shd w:val="clear" w:color="auto" w:fill="FFFFFF"/>
        <w:kinsoku/>
        <w:wordWrap/>
        <w:overflowPunct/>
        <w:topLinePunct w:val="0"/>
        <w:autoSpaceDE/>
        <w:autoSpaceDN/>
        <w:bidi w:val="0"/>
        <w:adjustRightInd/>
        <w:snapToGrid w:val="0"/>
        <w:spacing w:line="360" w:lineRule="auto"/>
        <w:ind w:firstLine="480" w:firstLineChars="200"/>
        <w:jc w:val="both"/>
        <w:textAlignment w:val="auto"/>
        <w:rPr>
          <w:rFonts w:ascii="Times New Roman" w:hAnsi="Times New Roman" w:eastAsia="仿宋_GB2312" w:cs="仿宋_GB2312"/>
          <w:b w:val="0"/>
          <w:bCs/>
          <w:sz w:val="24"/>
          <w:szCs w:val="24"/>
        </w:rPr>
      </w:pPr>
    </w:p>
    <w:p>
      <w:pPr>
        <w:pStyle w:val="5"/>
        <w:keepNext w:val="0"/>
        <w:keepLines w:val="0"/>
        <w:pageBreakBefore w:val="0"/>
        <w:numPr>
          <w:ilvl w:val="0"/>
          <w:numId w:val="2"/>
        </w:numPr>
        <w:shd w:val="clear" w:color="auto" w:fill="FFFFFF"/>
        <w:kinsoku/>
        <w:wordWrap/>
        <w:overflowPunct/>
        <w:topLinePunct w:val="0"/>
        <w:autoSpaceDE/>
        <w:autoSpaceDN/>
        <w:bidi w:val="0"/>
        <w:adjustRightInd/>
        <w:snapToGrid w:val="0"/>
        <w:spacing w:line="360" w:lineRule="auto"/>
        <w:ind w:left="0" w:leftChars="0" w:firstLine="480" w:firstLineChars="200"/>
        <w:jc w:val="both"/>
        <w:textAlignment w:val="auto"/>
        <w:rPr>
          <w:rFonts w:ascii="Times New Roman" w:hAnsi="Times New Roman" w:eastAsia="仿宋_GB2312" w:cs="仿宋_GB2312"/>
          <w:b w:val="0"/>
          <w:bCs/>
          <w:sz w:val="24"/>
          <w:szCs w:val="24"/>
        </w:rPr>
      </w:pPr>
      <w:r>
        <w:rPr>
          <w:rFonts w:ascii="Times New Roman" w:hAnsi="Times New Roman" w:eastAsia="仿宋_GB2312" w:cs="仿宋_GB2312"/>
          <w:b w:val="0"/>
          <w:bCs/>
          <w:sz w:val="24"/>
          <w:szCs w:val="24"/>
        </w:rPr>
        <w:t xml:space="preserve">Establishing </w:t>
      </w:r>
      <w:r>
        <w:rPr>
          <w:rFonts w:hint="eastAsia" w:ascii="Times New Roman" w:hAnsi="Times New Roman" w:eastAsia="仿宋_GB2312" w:cs="仿宋_GB2312"/>
          <w:b w:val="0"/>
          <w:bCs/>
          <w:sz w:val="24"/>
          <w:szCs w:val="24"/>
        </w:rPr>
        <w:t xml:space="preserve">a </w:t>
      </w:r>
      <w:r>
        <w:rPr>
          <w:rFonts w:ascii="Times New Roman" w:hAnsi="Times New Roman" w:eastAsia="仿宋_GB2312" w:cs="仿宋_GB2312"/>
          <w:b w:val="0"/>
          <w:bCs/>
          <w:sz w:val="24"/>
          <w:szCs w:val="24"/>
        </w:rPr>
        <w:t xml:space="preserve">new mechanism for professional services that cover different areas. Assistance will be provided to help set up firms that provide comprehensive professional services that cover the whole process, the complete industrial chain, across different areas, </w:t>
      </w:r>
      <w:r>
        <w:rPr>
          <w:rFonts w:hint="eastAsia" w:ascii="Times New Roman" w:hAnsi="Times New Roman" w:eastAsia="仿宋_GB2312" w:cs="仿宋_GB2312"/>
          <w:b w:val="0"/>
          <w:bCs/>
          <w:sz w:val="24"/>
          <w:szCs w:val="24"/>
        </w:rPr>
        <w:t>in</w:t>
      </w:r>
      <w:r>
        <w:rPr>
          <w:rFonts w:ascii="Times New Roman" w:hAnsi="Times New Roman" w:eastAsia="仿宋_GB2312" w:cs="仿宋_GB2312"/>
          <w:b w:val="0"/>
          <w:bCs/>
          <w:sz w:val="24"/>
          <w:szCs w:val="24"/>
        </w:rPr>
        <w:t xml:space="preserve"> </w:t>
      </w:r>
      <w:r>
        <w:rPr>
          <w:rFonts w:hint="eastAsia" w:ascii="Times New Roman" w:hAnsi="Times New Roman" w:eastAsia="仿宋_GB2312" w:cs="仿宋_GB2312"/>
          <w:b w:val="0"/>
          <w:bCs/>
          <w:sz w:val="24"/>
          <w:szCs w:val="24"/>
        </w:rPr>
        <w:t>sole</w:t>
      </w:r>
      <w:r>
        <w:rPr>
          <w:rFonts w:ascii="Times New Roman" w:hAnsi="Times New Roman" w:eastAsia="仿宋_GB2312" w:cs="仿宋_GB2312"/>
          <w:b w:val="0"/>
          <w:bCs/>
          <w:sz w:val="24"/>
          <w:szCs w:val="24"/>
        </w:rPr>
        <w:t xml:space="preserve"> </w:t>
      </w:r>
      <w:r>
        <w:rPr>
          <w:rFonts w:hint="eastAsia" w:ascii="Times New Roman" w:hAnsi="Times New Roman" w:eastAsia="仿宋_GB2312" w:cs="仿宋_GB2312"/>
          <w:b w:val="0"/>
          <w:bCs/>
          <w:sz w:val="24"/>
          <w:szCs w:val="24"/>
        </w:rPr>
        <w:t>or</w:t>
      </w:r>
      <w:r>
        <w:rPr>
          <w:rFonts w:ascii="Times New Roman" w:hAnsi="Times New Roman" w:eastAsia="仿宋_GB2312" w:cs="仿宋_GB2312"/>
          <w:b w:val="0"/>
          <w:bCs/>
          <w:sz w:val="24"/>
          <w:szCs w:val="24"/>
        </w:rPr>
        <w:t xml:space="preserve"> </w:t>
      </w:r>
      <w:r>
        <w:rPr>
          <w:rFonts w:hint="eastAsia" w:ascii="Times New Roman" w:hAnsi="Times New Roman" w:eastAsia="仿宋_GB2312" w:cs="仿宋_GB2312"/>
          <w:b w:val="0"/>
          <w:bCs/>
          <w:sz w:val="24"/>
          <w:szCs w:val="24"/>
        </w:rPr>
        <w:t>joint operation. (</w:t>
      </w:r>
      <w:r>
        <w:rPr>
          <w:rFonts w:ascii="Times New Roman" w:hAnsi="Times New Roman" w:eastAsia="仿宋_GB2312" w:cs="仿宋_GB2312"/>
          <w:b w:val="0"/>
          <w:bCs/>
          <w:kern w:val="2"/>
          <w:sz w:val="24"/>
          <w:szCs w:val="24"/>
        </w:rPr>
        <w:t>Time of Completion</w:t>
      </w:r>
      <w:r>
        <w:rPr>
          <w:rFonts w:hint="eastAsia" w:ascii="Times New Roman" w:hAnsi="Times New Roman" w:eastAsia="仿宋_GB2312" w:cs="仿宋_GB2312"/>
          <w:b w:val="0"/>
          <w:bCs/>
          <w:kern w:val="2"/>
          <w:sz w:val="24"/>
          <w:szCs w:val="24"/>
        </w:rPr>
        <w:t>:</w:t>
      </w:r>
      <w:r>
        <w:rPr>
          <w:rFonts w:hint="eastAsia" w:ascii="Times New Roman" w:hAnsi="Times New Roman" w:eastAsia="仿宋_GB2312" w:cs="仿宋_GB2312"/>
          <w:b w:val="0"/>
          <w:bCs/>
          <w:sz w:val="24"/>
          <w:szCs w:val="24"/>
        </w:rPr>
        <w:t xml:space="preserve"> </w:t>
      </w:r>
      <w:r>
        <w:rPr>
          <w:rFonts w:ascii="Times New Roman" w:hAnsi="Times New Roman" w:eastAsia="仿宋_GB2312" w:cs="仿宋_GB2312"/>
          <w:b w:val="0"/>
          <w:bCs/>
          <w:sz w:val="24"/>
          <w:szCs w:val="24"/>
        </w:rPr>
        <w:t xml:space="preserve">to be completed between </w:t>
      </w:r>
      <w:r>
        <w:rPr>
          <w:rFonts w:hint="eastAsia" w:ascii="Times New Roman" w:hAnsi="Times New Roman" w:eastAsia="仿宋_GB2312" w:cs="仿宋_GB2312"/>
          <w:b w:val="0"/>
          <w:bCs/>
          <w:sz w:val="24"/>
          <w:szCs w:val="24"/>
        </w:rPr>
        <w:t>2019-202</w:t>
      </w:r>
      <w:r>
        <w:rPr>
          <w:rFonts w:ascii="Times New Roman" w:hAnsi="Times New Roman" w:eastAsia="仿宋_GB2312" w:cs="仿宋_GB2312"/>
          <w:b w:val="0"/>
          <w:bCs/>
          <w:sz w:val="24"/>
          <w:szCs w:val="24"/>
        </w:rPr>
        <w:t>1</w:t>
      </w:r>
      <w:r>
        <w:rPr>
          <w:rFonts w:hint="eastAsia" w:ascii="Times New Roman" w:hAnsi="Times New Roman" w:eastAsia="仿宋_GB2312" w:cs="仿宋_GB2312"/>
          <w:b w:val="0"/>
          <w:bCs/>
          <w:sz w:val="24"/>
          <w:szCs w:val="24"/>
        </w:rPr>
        <w:t xml:space="preserve">; Responsible Organizations: </w:t>
      </w:r>
      <w:r>
        <w:rPr>
          <w:rFonts w:hint="eastAsia" w:ascii="Times New Roman" w:hAnsi="Times New Roman" w:eastAsia="仿宋_GB2312" w:cs="仿宋_GB2312"/>
          <w:b w:val="0"/>
          <w:bCs/>
          <w:kern w:val="2"/>
          <w:sz w:val="24"/>
          <w:szCs w:val="24"/>
        </w:rPr>
        <w:t>Municipal</w:t>
      </w:r>
      <w:r>
        <w:rPr>
          <w:rFonts w:ascii="Times New Roman" w:hAnsi="Times New Roman" w:eastAsia="仿宋_GB2312" w:cs="仿宋_GB2312"/>
          <w:b w:val="0"/>
          <w:bCs/>
          <w:kern w:val="2"/>
          <w:sz w:val="24"/>
          <w:szCs w:val="24"/>
        </w:rPr>
        <w:t xml:space="preserve"> </w:t>
      </w:r>
      <w:r>
        <w:rPr>
          <w:rFonts w:hint="eastAsia" w:ascii="Times New Roman" w:hAnsi="Times New Roman" w:eastAsia="仿宋_GB2312" w:cs="仿宋_GB2312"/>
          <w:b w:val="0"/>
          <w:bCs/>
          <w:sz w:val="24"/>
          <w:szCs w:val="24"/>
        </w:rPr>
        <w:t xml:space="preserve">Judicial Bureau, </w:t>
      </w:r>
      <w:r>
        <w:rPr>
          <w:rFonts w:hint="eastAsia" w:ascii="Times New Roman" w:hAnsi="Times New Roman" w:eastAsia="仿宋_GB2312" w:cs="仿宋_GB2312"/>
          <w:b w:val="0"/>
          <w:bCs/>
          <w:kern w:val="2"/>
          <w:sz w:val="24"/>
          <w:szCs w:val="24"/>
        </w:rPr>
        <w:t>Municipal</w:t>
      </w:r>
      <w:r>
        <w:rPr>
          <w:rFonts w:ascii="Times New Roman" w:hAnsi="Times New Roman" w:eastAsia="仿宋_GB2312" w:cs="仿宋_GB2312"/>
          <w:b w:val="0"/>
          <w:bCs/>
          <w:kern w:val="2"/>
          <w:sz w:val="24"/>
          <w:szCs w:val="24"/>
        </w:rPr>
        <w:t xml:space="preserve"> </w:t>
      </w:r>
      <w:r>
        <w:rPr>
          <w:rFonts w:hint="eastAsia" w:ascii="Times New Roman" w:hAnsi="Times New Roman" w:eastAsia="仿宋_GB2312" w:cs="仿宋_GB2312"/>
          <w:b w:val="0"/>
          <w:bCs/>
          <w:sz w:val="24"/>
          <w:szCs w:val="24"/>
        </w:rPr>
        <w:t xml:space="preserve">Commission of Development and Reform, </w:t>
      </w:r>
      <w:r>
        <w:rPr>
          <w:rFonts w:hint="eastAsia" w:ascii="Times New Roman" w:hAnsi="Times New Roman" w:eastAsia="仿宋_GB2312" w:cs="仿宋_GB2312"/>
          <w:b w:val="0"/>
          <w:bCs/>
          <w:kern w:val="2"/>
          <w:sz w:val="24"/>
          <w:szCs w:val="24"/>
        </w:rPr>
        <w:t>Municipal</w:t>
      </w:r>
      <w:r>
        <w:rPr>
          <w:rFonts w:ascii="Times New Roman" w:hAnsi="Times New Roman" w:eastAsia="仿宋_GB2312" w:cs="仿宋_GB2312"/>
          <w:b w:val="0"/>
          <w:bCs/>
          <w:kern w:val="2"/>
          <w:sz w:val="24"/>
          <w:szCs w:val="24"/>
        </w:rPr>
        <w:t xml:space="preserve"> </w:t>
      </w:r>
      <w:r>
        <w:rPr>
          <w:rFonts w:hint="eastAsia" w:ascii="Times New Roman" w:hAnsi="Times New Roman" w:eastAsia="仿宋_GB2312" w:cs="仿宋_GB2312"/>
          <w:b w:val="0"/>
          <w:bCs/>
          <w:sz w:val="24"/>
          <w:szCs w:val="24"/>
        </w:rPr>
        <w:t xml:space="preserve">Commission of Planning and Natural Resources, </w:t>
      </w:r>
      <w:r>
        <w:rPr>
          <w:rFonts w:hint="eastAsia" w:ascii="Times New Roman" w:hAnsi="Times New Roman" w:eastAsia="仿宋_GB2312" w:cs="仿宋_GB2312"/>
          <w:b w:val="0"/>
          <w:bCs/>
          <w:kern w:val="2"/>
          <w:sz w:val="24"/>
          <w:szCs w:val="24"/>
        </w:rPr>
        <w:t>Municipal</w:t>
      </w:r>
      <w:r>
        <w:rPr>
          <w:rFonts w:ascii="Times New Roman" w:hAnsi="Times New Roman" w:eastAsia="仿宋_GB2312" w:cs="仿宋_GB2312"/>
          <w:b w:val="0"/>
          <w:bCs/>
          <w:kern w:val="2"/>
          <w:sz w:val="24"/>
          <w:szCs w:val="24"/>
        </w:rPr>
        <w:t xml:space="preserve"> </w:t>
      </w:r>
      <w:r>
        <w:rPr>
          <w:rFonts w:hint="eastAsia" w:ascii="Times New Roman" w:hAnsi="Times New Roman" w:eastAsia="仿宋_GB2312" w:cs="仿宋_GB2312"/>
          <w:b w:val="0"/>
          <w:bCs/>
          <w:sz w:val="24"/>
          <w:szCs w:val="24"/>
        </w:rPr>
        <w:t xml:space="preserve">Commission of Housing and Urban-Rural Development, and </w:t>
      </w:r>
      <w:r>
        <w:rPr>
          <w:rFonts w:hint="eastAsia" w:ascii="Times New Roman" w:hAnsi="Times New Roman" w:eastAsia="仿宋_GB2312" w:cs="仿宋_GB2312"/>
          <w:b w:val="0"/>
          <w:bCs/>
          <w:kern w:val="2"/>
          <w:sz w:val="24"/>
          <w:szCs w:val="24"/>
        </w:rPr>
        <w:t>Municipal</w:t>
      </w:r>
      <w:r>
        <w:rPr>
          <w:rFonts w:ascii="Times New Roman" w:hAnsi="Times New Roman" w:eastAsia="仿宋_GB2312" w:cs="仿宋_GB2312"/>
          <w:b w:val="0"/>
          <w:bCs/>
          <w:kern w:val="2"/>
          <w:sz w:val="24"/>
          <w:szCs w:val="24"/>
        </w:rPr>
        <w:t xml:space="preserve"> </w:t>
      </w:r>
      <w:r>
        <w:rPr>
          <w:rFonts w:hint="eastAsia" w:ascii="Times New Roman" w:hAnsi="Times New Roman" w:eastAsia="仿宋_GB2312" w:cs="仿宋_GB2312"/>
          <w:b w:val="0"/>
          <w:bCs/>
          <w:sz w:val="24"/>
          <w:szCs w:val="24"/>
        </w:rPr>
        <w:t>Human Resources and Social Security Bureau.)</w:t>
      </w:r>
    </w:p>
    <w:p>
      <w:pPr>
        <w:pStyle w:val="15"/>
        <w:keepNext w:val="0"/>
        <w:keepLines w:val="0"/>
        <w:pageBreakBefore w:val="0"/>
        <w:widowControl/>
        <w:numPr>
          <w:ilvl w:val="0"/>
          <w:numId w:val="0"/>
        </w:numPr>
        <w:kinsoku/>
        <w:wordWrap/>
        <w:overflowPunct/>
        <w:topLinePunct w:val="0"/>
        <w:autoSpaceDE/>
        <w:autoSpaceDN/>
        <w:bidi w:val="0"/>
        <w:adjustRightInd/>
        <w:snapToGrid w:val="0"/>
        <w:spacing w:line="360" w:lineRule="auto"/>
        <w:ind w:firstLine="480" w:firstLineChars="200"/>
        <w:textAlignment w:val="auto"/>
        <w:rPr>
          <w:rFonts w:eastAsia="仿宋_GB2312" w:cs="仿宋_GB2312"/>
          <w:b w:val="0"/>
          <w:bCs/>
          <w:sz w:val="24"/>
          <w:szCs w:val="24"/>
        </w:rPr>
      </w:pPr>
    </w:p>
    <w:p>
      <w:pPr>
        <w:pStyle w:val="15"/>
        <w:keepNext w:val="0"/>
        <w:keepLines w:val="0"/>
        <w:pageBreakBefore w:val="0"/>
        <w:widowControl/>
        <w:numPr>
          <w:ilvl w:val="0"/>
          <w:numId w:val="2"/>
        </w:numPr>
        <w:kinsoku/>
        <w:wordWrap/>
        <w:overflowPunct/>
        <w:topLinePunct w:val="0"/>
        <w:autoSpaceDE/>
        <w:autoSpaceDN/>
        <w:bidi w:val="0"/>
        <w:adjustRightInd/>
        <w:snapToGrid w:val="0"/>
        <w:spacing w:line="360" w:lineRule="auto"/>
        <w:ind w:left="0" w:leftChars="0" w:firstLine="480" w:firstLineChars="200"/>
        <w:textAlignment w:val="auto"/>
        <w:rPr>
          <w:rFonts w:eastAsia="仿宋_GB2312" w:cs="仿宋_GB2312"/>
          <w:b w:val="0"/>
          <w:bCs/>
          <w:sz w:val="24"/>
          <w:szCs w:val="24"/>
        </w:rPr>
      </w:pPr>
      <w:r>
        <w:rPr>
          <w:rFonts w:eastAsia="仿宋_GB2312" w:cs="仿宋_GB2312"/>
          <w:b w:val="0"/>
          <w:bCs/>
          <w:sz w:val="24"/>
          <w:szCs w:val="24"/>
        </w:rPr>
        <w:t>Establishing and improving the legal liability system in the field of professional services. An improv</w:t>
      </w:r>
      <w:r>
        <w:rPr>
          <w:rFonts w:hint="eastAsia" w:eastAsia="仿宋_GB2312" w:cs="仿宋_GB2312"/>
          <w:b w:val="0"/>
          <w:bCs/>
          <w:sz w:val="24"/>
          <w:szCs w:val="24"/>
          <w:lang w:val="en-US" w:eastAsia="zh-CN"/>
        </w:rPr>
        <w:t>e</w:t>
      </w:r>
      <w:r>
        <w:rPr>
          <w:rFonts w:eastAsia="仿宋_GB2312" w:cs="仿宋_GB2312"/>
          <w:b w:val="0"/>
          <w:bCs/>
          <w:sz w:val="24"/>
          <w:szCs w:val="24"/>
        </w:rPr>
        <w:t>d system will be put in pla</w:t>
      </w:r>
      <w:r>
        <w:rPr>
          <w:rFonts w:hint="eastAsia" w:eastAsia="仿宋_GB2312" w:cs="仿宋_GB2312"/>
          <w:b w:val="0"/>
          <w:bCs/>
          <w:sz w:val="24"/>
          <w:szCs w:val="24"/>
          <w:lang w:val="en-US" w:eastAsia="zh-CN"/>
        </w:rPr>
        <w:t>c</w:t>
      </w:r>
      <w:r>
        <w:rPr>
          <w:rFonts w:eastAsia="仿宋_GB2312" w:cs="仿宋_GB2312"/>
          <w:b w:val="0"/>
          <w:bCs/>
          <w:sz w:val="24"/>
          <w:szCs w:val="24"/>
        </w:rPr>
        <w:t xml:space="preserve">e for rights and responsibilities of professional service agencies and practitioners in </w:t>
      </w:r>
      <w:r>
        <w:rPr>
          <w:rFonts w:hint="eastAsia" w:eastAsia="仿宋_GB2312" w:cs="仿宋_GB2312"/>
          <w:b w:val="0"/>
          <w:bCs/>
          <w:sz w:val="24"/>
          <w:szCs w:val="24"/>
        </w:rPr>
        <w:t xml:space="preserve">areas such as </w:t>
      </w:r>
      <w:r>
        <w:rPr>
          <w:rFonts w:eastAsia="仿宋_GB2312" w:cs="仿宋_GB2312"/>
          <w:b w:val="0"/>
          <w:bCs/>
          <w:sz w:val="24"/>
          <w:szCs w:val="24"/>
        </w:rPr>
        <w:t>law and design</w:t>
      </w:r>
      <w:r>
        <w:rPr>
          <w:rFonts w:hint="eastAsia" w:eastAsia="仿宋_GB2312" w:cs="仿宋_GB2312"/>
          <w:b w:val="0"/>
          <w:bCs/>
          <w:sz w:val="24"/>
          <w:szCs w:val="24"/>
        </w:rPr>
        <w:t>ing. (</w:t>
      </w:r>
      <w:r>
        <w:rPr>
          <w:rFonts w:eastAsia="仿宋_GB2312" w:cs="仿宋_GB2312"/>
          <w:b w:val="0"/>
          <w:bCs/>
          <w:sz w:val="24"/>
          <w:szCs w:val="24"/>
        </w:rPr>
        <w:t>Time of Completion</w:t>
      </w:r>
      <w:r>
        <w:rPr>
          <w:rFonts w:hint="eastAsia" w:eastAsia="仿宋_GB2312" w:cs="仿宋_GB2312"/>
          <w:b w:val="0"/>
          <w:bCs/>
          <w:sz w:val="24"/>
          <w:szCs w:val="24"/>
        </w:rPr>
        <w:t xml:space="preserve">: </w:t>
      </w:r>
      <w:r>
        <w:rPr>
          <w:rFonts w:eastAsia="仿宋_GB2312" w:cs="仿宋_GB2312"/>
          <w:b w:val="0"/>
          <w:bCs/>
          <w:sz w:val="24"/>
          <w:szCs w:val="24"/>
        </w:rPr>
        <w:t xml:space="preserve">implementation will start </w:t>
      </w:r>
      <w:r>
        <w:rPr>
          <w:rFonts w:hint="eastAsia" w:eastAsia="仿宋_GB2312" w:cs="仿宋_GB2312"/>
          <w:b w:val="0"/>
          <w:bCs/>
          <w:sz w:val="24"/>
          <w:szCs w:val="24"/>
        </w:rPr>
        <w:t xml:space="preserve">by the end of December 2020 and </w:t>
      </w:r>
      <w:r>
        <w:rPr>
          <w:rFonts w:eastAsia="仿宋_GB2312" w:cs="仿宋_GB2312"/>
          <w:b w:val="0"/>
          <w:bCs/>
          <w:sz w:val="24"/>
          <w:szCs w:val="24"/>
        </w:rPr>
        <w:t>continue</w:t>
      </w:r>
      <w:r>
        <w:rPr>
          <w:rFonts w:hint="eastAsia" w:eastAsia="仿宋_GB2312" w:cs="仿宋_GB2312"/>
          <w:b w:val="0"/>
          <w:bCs/>
          <w:sz w:val="24"/>
          <w:szCs w:val="24"/>
        </w:rPr>
        <w:t xml:space="preserve"> thereafter; Responsible Organizations: Municipal</w:t>
      </w:r>
      <w:r>
        <w:rPr>
          <w:rFonts w:eastAsia="仿宋_GB2312" w:cs="仿宋_GB2312"/>
          <w:b w:val="0"/>
          <w:bCs/>
          <w:sz w:val="24"/>
          <w:szCs w:val="24"/>
        </w:rPr>
        <w:t xml:space="preserve"> </w:t>
      </w:r>
      <w:r>
        <w:rPr>
          <w:rFonts w:hint="eastAsia" w:eastAsia="仿宋_GB2312" w:cs="仿宋_GB2312"/>
          <w:b w:val="0"/>
          <w:bCs/>
          <w:sz w:val="24"/>
          <w:szCs w:val="24"/>
        </w:rPr>
        <w:t>Judicial Bureau and Municipal</w:t>
      </w:r>
      <w:r>
        <w:rPr>
          <w:rFonts w:eastAsia="仿宋_GB2312" w:cs="仿宋_GB2312"/>
          <w:b w:val="0"/>
          <w:bCs/>
          <w:sz w:val="24"/>
          <w:szCs w:val="24"/>
        </w:rPr>
        <w:t xml:space="preserve"> </w:t>
      </w:r>
      <w:r>
        <w:rPr>
          <w:rFonts w:hint="eastAsia" w:eastAsia="仿宋_GB2312" w:cs="仿宋_GB2312"/>
          <w:b w:val="0"/>
          <w:bCs/>
          <w:sz w:val="24"/>
          <w:szCs w:val="24"/>
        </w:rPr>
        <w:t>Commission of Planning and Natural Resources.)</w:t>
      </w:r>
    </w:p>
    <w:p>
      <w:pPr>
        <w:keepNext w:val="0"/>
        <w:keepLines w:val="0"/>
        <w:pageBreakBefore w:val="0"/>
        <w:widowControl/>
        <w:kinsoku/>
        <w:wordWrap/>
        <w:overflowPunct/>
        <w:topLinePunct w:val="0"/>
        <w:autoSpaceDE/>
        <w:autoSpaceDN/>
        <w:bidi w:val="0"/>
        <w:adjustRightInd/>
        <w:snapToGrid w:val="0"/>
        <w:spacing w:line="360" w:lineRule="auto"/>
        <w:ind w:firstLine="480" w:firstLineChars="200"/>
        <w:textAlignment w:val="auto"/>
        <w:rPr>
          <w:rFonts w:eastAsia="仿宋_GB2312" w:cs="仿宋_GB2312"/>
          <w:b w:val="0"/>
          <w:bCs/>
          <w:kern w:val="0"/>
          <w:sz w:val="24"/>
          <w:szCs w:val="24"/>
        </w:rPr>
      </w:pPr>
    </w:p>
    <w:p>
      <w:pPr>
        <w:pStyle w:val="15"/>
        <w:keepNext w:val="0"/>
        <w:keepLines w:val="0"/>
        <w:pageBreakBefore w:val="0"/>
        <w:widowControl/>
        <w:numPr>
          <w:ilvl w:val="0"/>
          <w:numId w:val="2"/>
        </w:numPr>
        <w:kinsoku/>
        <w:wordWrap/>
        <w:overflowPunct/>
        <w:topLinePunct w:val="0"/>
        <w:autoSpaceDE/>
        <w:autoSpaceDN/>
        <w:bidi w:val="0"/>
        <w:adjustRightInd/>
        <w:snapToGrid w:val="0"/>
        <w:spacing w:line="360" w:lineRule="auto"/>
        <w:ind w:left="0" w:leftChars="0" w:firstLine="480" w:firstLineChars="200"/>
        <w:textAlignment w:val="auto"/>
        <w:rPr>
          <w:rFonts w:eastAsia="仿宋_GB2312" w:cs="仿宋_GB2312"/>
          <w:b w:val="0"/>
          <w:bCs/>
          <w:sz w:val="24"/>
          <w:szCs w:val="24"/>
        </w:rPr>
      </w:pPr>
      <w:r>
        <w:rPr>
          <w:rFonts w:eastAsia="仿宋_GB2312" w:cs="仿宋_GB2312"/>
          <w:b w:val="0"/>
          <w:bCs/>
          <w:sz w:val="24"/>
          <w:szCs w:val="24"/>
        </w:rPr>
        <w:t xml:space="preserve">Building up essential resources for international professional service. </w:t>
      </w:r>
      <w:r>
        <w:rPr>
          <w:rFonts w:hint="eastAsia" w:eastAsia="仿宋_GB2312" w:cs="仿宋_GB2312"/>
          <w:b w:val="0"/>
          <w:bCs/>
          <w:sz w:val="24"/>
          <w:szCs w:val="24"/>
        </w:rPr>
        <w:t xml:space="preserve">(1) </w:t>
      </w:r>
      <w:r>
        <w:rPr>
          <w:rFonts w:eastAsia="仿宋_GB2312" w:cs="仿宋_GB2312"/>
          <w:b w:val="0"/>
          <w:bCs/>
          <w:sz w:val="24"/>
          <w:szCs w:val="24"/>
        </w:rPr>
        <w:t>To invite a number of international professional service agencies to set up offices in Beijing with services in law, account</w:t>
      </w:r>
      <w:r>
        <w:rPr>
          <w:rFonts w:hint="eastAsia" w:eastAsia="仿宋_GB2312" w:cs="仿宋_GB2312"/>
          <w:b w:val="0"/>
          <w:bCs/>
          <w:sz w:val="24"/>
          <w:szCs w:val="24"/>
        </w:rPr>
        <w:t xml:space="preserve">ing, </w:t>
      </w:r>
      <w:r>
        <w:rPr>
          <w:rFonts w:eastAsia="仿宋_GB2312" w:cs="仿宋_GB2312"/>
          <w:b w:val="0"/>
          <w:bCs/>
          <w:sz w:val="24"/>
          <w:szCs w:val="24"/>
        </w:rPr>
        <w:t>engineering consult</w:t>
      </w:r>
      <w:r>
        <w:rPr>
          <w:rFonts w:hint="eastAsia" w:eastAsia="仿宋_GB2312" w:cs="仿宋_GB2312"/>
          <w:b w:val="0"/>
          <w:bCs/>
          <w:sz w:val="24"/>
          <w:szCs w:val="24"/>
        </w:rPr>
        <w:t xml:space="preserve">ing, </w:t>
      </w:r>
      <w:r>
        <w:rPr>
          <w:rFonts w:eastAsia="仿宋_GB2312" w:cs="仿宋_GB2312"/>
          <w:b w:val="0"/>
          <w:bCs/>
          <w:sz w:val="24"/>
          <w:szCs w:val="24"/>
        </w:rPr>
        <w:t>finance and insurance, risk prevention and control</w:t>
      </w:r>
      <w:r>
        <w:rPr>
          <w:rFonts w:hint="eastAsia" w:eastAsia="仿宋_GB2312" w:cs="仿宋_GB2312"/>
          <w:b w:val="0"/>
          <w:bCs/>
          <w:sz w:val="24"/>
          <w:szCs w:val="24"/>
        </w:rPr>
        <w:t>,</w:t>
      </w:r>
      <w:r>
        <w:rPr>
          <w:rFonts w:eastAsia="仿宋_GB2312" w:cs="仿宋_GB2312"/>
          <w:b w:val="0"/>
          <w:bCs/>
          <w:sz w:val="24"/>
          <w:szCs w:val="24"/>
        </w:rPr>
        <w:t xml:space="preserve"> dispute </w:t>
      </w:r>
      <w:r>
        <w:rPr>
          <w:rFonts w:hint="eastAsia" w:eastAsia="仿宋_GB2312" w:cs="仿宋_GB2312"/>
          <w:b w:val="0"/>
          <w:bCs/>
          <w:sz w:val="24"/>
          <w:szCs w:val="24"/>
        </w:rPr>
        <w:t xml:space="preserve">settlement, </w:t>
      </w:r>
      <w:r>
        <w:rPr>
          <w:rFonts w:eastAsia="仿宋_GB2312" w:cs="仿宋_GB2312"/>
          <w:b w:val="0"/>
          <w:bCs/>
          <w:sz w:val="24"/>
          <w:szCs w:val="24"/>
        </w:rPr>
        <w:t xml:space="preserve">etc., </w:t>
      </w:r>
      <w:r>
        <w:rPr>
          <w:rFonts w:hint="eastAsia" w:eastAsia="仿宋_GB2312" w:cs="仿宋_GB2312"/>
          <w:b w:val="0"/>
          <w:bCs/>
          <w:sz w:val="24"/>
          <w:szCs w:val="24"/>
        </w:rPr>
        <w:t xml:space="preserve">and </w:t>
      </w:r>
      <w:r>
        <w:rPr>
          <w:rFonts w:eastAsia="仿宋_GB2312" w:cs="仿宋_GB2312"/>
          <w:b w:val="0"/>
          <w:bCs/>
          <w:sz w:val="24"/>
          <w:szCs w:val="24"/>
        </w:rPr>
        <w:t xml:space="preserve">to launch </w:t>
      </w:r>
      <w:r>
        <w:rPr>
          <w:rFonts w:hint="eastAsia" w:eastAsia="仿宋_GB2312" w:cs="仿宋_GB2312"/>
          <w:b w:val="0"/>
          <w:bCs/>
          <w:sz w:val="24"/>
          <w:szCs w:val="24"/>
        </w:rPr>
        <w:t>representative</w:t>
      </w:r>
      <w:r>
        <w:rPr>
          <w:rFonts w:eastAsia="仿宋_GB2312" w:cs="仿宋_GB2312"/>
          <w:b w:val="0"/>
          <w:bCs/>
          <w:sz w:val="24"/>
          <w:szCs w:val="24"/>
        </w:rPr>
        <w:t xml:space="preserve"> </w:t>
      </w:r>
      <w:r>
        <w:rPr>
          <w:rFonts w:hint="eastAsia" w:eastAsia="仿宋_GB2312" w:cs="仿宋_GB2312"/>
          <w:b w:val="0"/>
          <w:bCs/>
          <w:sz w:val="24"/>
          <w:szCs w:val="24"/>
        </w:rPr>
        <w:t xml:space="preserve">projects </w:t>
      </w:r>
      <w:r>
        <w:rPr>
          <w:rFonts w:eastAsia="仿宋_GB2312" w:cs="仿宋_GB2312"/>
          <w:b w:val="0"/>
          <w:bCs/>
          <w:sz w:val="24"/>
          <w:szCs w:val="24"/>
        </w:rPr>
        <w:t xml:space="preserve">that will assist Chinese businesses in their international operations, in areas </w:t>
      </w:r>
      <w:r>
        <w:rPr>
          <w:rFonts w:hint="eastAsia" w:eastAsia="仿宋_GB2312" w:cs="仿宋_GB2312"/>
          <w:b w:val="0"/>
          <w:bCs/>
          <w:sz w:val="24"/>
          <w:szCs w:val="24"/>
        </w:rPr>
        <w:t xml:space="preserve">such as </w:t>
      </w:r>
      <w:r>
        <w:rPr>
          <w:rFonts w:eastAsia="仿宋_GB2312" w:cs="仿宋_GB2312"/>
          <w:b w:val="0"/>
          <w:bCs/>
          <w:sz w:val="24"/>
          <w:szCs w:val="24"/>
        </w:rPr>
        <w:t xml:space="preserve">project identification, risk management </w:t>
      </w:r>
      <w:r>
        <w:rPr>
          <w:rFonts w:hint="eastAsia" w:eastAsia="仿宋_GB2312" w:cs="仿宋_GB2312"/>
          <w:b w:val="0"/>
          <w:bCs/>
          <w:sz w:val="24"/>
          <w:szCs w:val="24"/>
        </w:rPr>
        <w:t xml:space="preserve">and </w:t>
      </w:r>
      <w:r>
        <w:rPr>
          <w:rFonts w:eastAsia="仿宋_GB2312" w:cs="仿宋_GB2312"/>
          <w:b w:val="0"/>
          <w:bCs/>
          <w:sz w:val="24"/>
          <w:szCs w:val="24"/>
        </w:rPr>
        <w:t>dispute settlement</w:t>
      </w:r>
      <w:r>
        <w:rPr>
          <w:rFonts w:hint="eastAsia" w:eastAsia="仿宋_GB2312" w:cs="仿宋_GB2312"/>
          <w:b w:val="0"/>
          <w:bCs/>
          <w:sz w:val="24"/>
          <w:szCs w:val="24"/>
        </w:rPr>
        <w:t>. (</w:t>
      </w:r>
      <w:r>
        <w:rPr>
          <w:rFonts w:eastAsia="仿宋_GB2312" w:cs="仿宋_GB2312"/>
          <w:b w:val="0"/>
          <w:bCs/>
          <w:sz w:val="24"/>
          <w:szCs w:val="24"/>
        </w:rPr>
        <w:t>Time of Completion</w:t>
      </w:r>
      <w:r>
        <w:rPr>
          <w:rFonts w:hint="eastAsia" w:eastAsia="仿宋_GB2312" w:cs="仿宋_GB2312"/>
          <w:b w:val="0"/>
          <w:bCs/>
          <w:sz w:val="24"/>
          <w:szCs w:val="24"/>
        </w:rPr>
        <w:t>: December 2019; Responsible Organizations: Municipal</w:t>
      </w:r>
      <w:r>
        <w:rPr>
          <w:rFonts w:eastAsia="仿宋_GB2312" w:cs="仿宋_GB2312"/>
          <w:b w:val="0"/>
          <w:bCs/>
          <w:sz w:val="24"/>
          <w:szCs w:val="24"/>
        </w:rPr>
        <w:t xml:space="preserve"> </w:t>
      </w:r>
      <w:r>
        <w:rPr>
          <w:rFonts w:hint="eastAsia" w:eastAsia="仿宋_GB2312" w:cs="仿宋_GB2312"/>
          <w:b w:val="0"/>
          <w:bCs/>
          <w:sz w:val="24"/>
          <w:szCs w:val="24"/>
        </w:rPr>
        <w:t>Investment Promotion Bureau, Municipal</w:t>
      </w:r>
      <w:r>
        <w:rPr>
          <w:rFonts w:eastAsia="仿宋_GB2312" w:cs="仿宋_GB2312"/>
          <w:b w:val="0"/>
          <w:bCs/>
          <w:sz w:val="24"/>
          <w:szCs w:val="24"/>
        </w:rPr>
        <w:t xml:space="preserve"> </w:t>
      </w:r>
      <w:r>
        <w:rPr>
          <w:rFonts w:hint="eastAsia" w:eastAsia="仿宋_GB2312" w:cs="仿宋_GB2312"/>
          <w:b w:val="0"/>
          <w:bCs/>
          <w:sz w:val="24"/>
          <w:szCs w:val="24"/>
        </w:rPr>
        <w:t xml:space="preserve">Bureau of Commerce and other competent departments.) (2) </w:t>
      </w:r>
      <w:r>
        <w:rPr>
          <w:rFonts w:eastAsia="仿宋_GB2312" w:cs="仿宋_GB2312"/>
          <w:b w:val="0"/>
          <w:bCs/>
          <w:sz w:val="24"/>
          <w:szCs w:val="24"/>
        </w:rPr>
        <w:t>To f</w:t>
      </w:r>
      <w:r>
        <w:rPr>
          <w:rFonts w:hint="eastAsia" w:eastAsia="仿宋_GB2312" w:cs="仿宋_GB2312"/>
          <w:b w:val="0"/>
          <w:bCs/>
          <w:sz w:val="24"/>
          <w:szCs w:val="24"/>
        </w:rPr>
        <w:t>acilitate the development</w:t>
      </w:r>
      <w:r>
        <w:rPr>
          <w:rFonts w:eastAsia="仿宋_GB2312" w:cs="仿宋_GB2312"/>
          <w:b w:val="0"/>
          <w:bCs/>
          <w:sz w:val="24"/>
          <w:szCs w:val="24"/>
        </w:rPr>
        <w:t xml:space="preserve"> of the Beijing Human Resources Service Park</w:t>
      </w:r>
      <w:r>
        <w:rPr>
          <w:rFonts w:hint="eastAsia" w:eastAsia="仿宋_GB2312" w:cs="仿宋_GB2312"/>
          <w:b w:val="0"/>
          <w:bCs/>
          <w:sz w:val="24"/>
          <w:szCs w:val="24"/>
        </w:rPr>
        <w:t xml:space="preserve">, </w:t>
      </w:r>
      <w:r>
        <w:rPr>
          <w:rFonts w:eastAsia="仿宋_GB2312" w:cs="仿宋_GB2312"/>
          <w:b w:val="0"/>
          <w:bCs/>
          <w:sz w:val="24"/>
          <w:szCs w:val="24"/>
        </w:rPr>
        <w:t xml:space="preserve">which will host a number of leading </w:t>
      </w:r>
      <w:r>
        <w:rPr>
          <w:rFonts w:hint="eastAsia" w:eastAsia="仿宋_GB2312" w:cs="仿宋_GB2312"/>
          <w:b w:val="0"/>
          <w:bCs/>
          <w:sz w:val="24"/>
          <w:szCs w:val="24"/>
        </w:rPr>
        <w:t xml:space="preserve">domestic and foreign </w:t>
      </w:r>
      <w:r>
        <w:rPr>
          <w:rFonts w:eastAsia="仿宋_GB2312" w:cs="仿宋_GB2312"/>
          <w:b w:val="0"/>
          <w:bCs/>
          <w:sz w:val="24"/>
          <w:szCs w:val="24"/>
        </w:rPr>
        <w:t>human resources service agencies</w:t>
      </w:r>
      <w:r>
        <w:rPr>
          <w:rFonts w:hint="eastAsia" w:eastAsia="仿宋_GB2312" w:cs="仿宋_GB2312"/>
          <w:b w:val="0"/>
          <w:bCs/>
          <w:sz w:val="24"/>
          <w:szCs w:val="24"/>
        </w:rPr>
        <w:t>. (</w:t>
      </w:r>
      <w:r>
        <w:rPr>
          <w:rFonts w:eastAsia="仿宋_GB2312" w:cs="仿宋_GB2312"/>
          <w:b w:val="0"/>
          <w:bCs/>
          <w:sz w:val="24"/>
          <w:szCs w:val="24"/>
        </w:rPr>
        <w:t>Time of Completion</w:t>
      </w:r>
      <w:r>
        <w:rPr>
          <w:rFonts w:hint="eastAsia" w:eastAsia="仿宋_GB2312" w:cs="仿宋_GB2312"/>
          <w:b w:val="0"/>
          <w:bCs/>
          <w:sz w:val="24"/>
          <w:szCs w:val="24"/>
        </w:rPr>
        <w:t xml:space="preserve">: </w:t>
      </w:r>
      <w:r>
        <w:rPr>
          <w:rFonts w:eastAsia="仿宋_GB2312" w:cs="仿宋_GB2312"/>
          <w:b w:val="0"/>
          <w:bCs/>
          <w:sz w:val="24"/>
          <w:szCs w:val="24"/>
        </w:rPr>
        <w:t xml:space="preserve">Implementation will start </w:t>
      </w:r>
      <w:r>
        <w:rPr>
          <w:rFonts w:hint="eastAsia" w:eastAsia="仿宋_GB2312" w:cs="仿宋_GB2312"/>
          <w:b w:val="0"/>
          <w:bCs/>
          <w:sz w:val="24"/>
          <w:szCs w:val="24"/>
        </w:rPr>
        <w:t xml:space="preserve">by the end of December 2019 and </w:t>
      </w:r>
      <w:r>
        <w:rPr>
          <w:rFonts w:eastAsia="仿宋_GB2312" w:cs="仿宋_GB2312"/>
          <w:b w:val="0"/>
          <w:bCs/>
          <w:sz w:val="24"/>
          <w:szCs w:val="24"/>
        </w:rPr>
        <w:t>continue</w:t>
      </w:r>
      <w:r>
        <w:rPr>
          <w:rFonts w:hint="eastAsia" w:eastAsia="仿宋_GB2312" w:cs="仿宋_GB2312"/>
          <w:b w:val="0"/>
          <w:bCs/>
          <w:sz w:val="24"/>
          <w:szCs w:val="24"/>
        </w:rPr>
        <w:t xml:space="preserve"> thereafter; </w:t>
      </w:r>
      <w:r>
        <w:rPr>
          <w:rFonts w:eastAsia="仿宋_GB2312" w:cs="仿宋_GB2312"/>
          <w:b w:val="0"/>
          <w:bCs/>
          <w:sz w:val="24"/>
          <w:szCs w:val="24"/>
        </w:rPr>
        <w:t xml:space="preserve">Responsible Organizations: </w:t>
      </w:r>
      <w:r>
        <w:rPr>
          <w:rFonts w:hint="eastAsia" w:eastAsia="仿宋_GB2312" w:cs="仿宋_GB2312"/>
          <w:b w:val="0"/>
          <w:bCs/>
          <w:sz w:val="24"/>
          <w:szCs w:val="24"/>
        </w:rPr>
        <w:t>Municipal</w:t>
      </w:r>
      <w:r>
        <w:rPr>
          <w:rFonts w:eastAsia="仿宋_GB2312" w:cs="仿宋_GB2312"/>
          <w:b w:val="0"/>
          <w:bCs/>
          <w:sz w:val="24"/>
          <w:szCs w:val="24"/>
        </w:rPr>
        <w:t xml:space="preserve"> </w:t>
      </w:r>
      <w:r>
        <w:rPr>
          <w:rFonts w:hint="eastAsia" w:eastAsia="仿宋_GB2312" w:cs="仿宋_GB2312"/>
          <w:b w:val="0"/>
          <w:bCs/>
          <w:sz w:val="24"/>
          <w:szCs w:val="24"/>
        </w:rPr>
        <w:t xml:space="preserve">Human Resources and Social Security Bureau.) (3) </w:t>
      </w:r>
      <w:r>
        <w:rPr>
          <w:rFonts w:eastAsia="仿宋_GB2312" w:cs="仿宋_GB2312"/>
          <w:b w:val="0"/>
          <w:bCs/>
          <w:sz w:val="24"/>
          <w:szCs w:val="24"/>
        </w:rPr>
        <w:t>To a</w:t>
      </w:r>
      <w:r>
        <w:rPr>
          <w:rFonts w:hint="eastAsia" w:eastAsia="仿宋_GB2312" w:cs="仿宋_GB2312"/>
          <w:b w:val="0"/>
          <w:bCs/>
          <w:sz w:val="24"/>
          <w:szCs w:val="24"/>
        </w:rPr>
        <w:t>dopt polic</w:t>
      </w:r>
      <w:r>
        <w:rPr>
          <w:rFonts w:eastAsia="仿宋_GB2312" w:cs="仿宋_GB2312"/>
          <w:b w:val="0"/>
          <w:bCs/>
          <w:sz w:val="24"/>
          <w:szCs w:val="24"/>
        </w:rPr>
        <w:t>ies that will completely lift restrictions on foreign capital</w:t>
      </w:r>
      <w:r>
        <w:rPr>
          <w:rFonts w:hint="eastAsia" w:eastAsia="仿宋_GB2312" w:cs="仿宋_GB2312"/>
          <w:b w:val="0"/>
          <w:bCs/>
          <w:sz w:val="24"/>
          <w:szCs w:val="24"/>
        </w:rPr>
        <w:t xml:space="preserve"> in t</w:t>
      </w:r>
      <w:r>
        <w:rPr>
          <w:rFonts w:eastAsia="仿宋_GB2312" w:cs="仿宋_GB2312"/>
          <w:b w:val="0"/>
          <w:bCs/>
          <w:sz w:val="24"/>
          <w:szCs w:val="24"/>
        </w:rPr>
        <w:t>he</w:t>
      </w:r>
      <w:r>
        <w:rPr>
          <w:rFonts w:hint="eastAsia" w:eastAsia="仿宋_GB2312" w:cs="仿宋_GB2312"/>
          <w:b w:val="0"/>
          <w:bCs/>
          <w:sz w:val="24"/>
          <w:szCs w:val="24"/>
        </w:rPr>
        <w:t xml:space="preserve"> area of </w:t>
      </w:r>
      <w:r>
        <w:rPr>
          <w:rFonts w:eastAsia="仿宋_GB2312" w:cs="仿宋_GB2312"/>
          <w:b w:val="0"/>
          <w:bCs/>
          <w:sz w:val="24"/>
          <w:szCs w:val="24"/>
        </w:rPr>
        <w:t>engineering design</w:t>
      </w:r>
      <w:r>
        <w:rPr>
          <w:rFonts w:hint="eastAsia" w:eastAsia="仿宋_GB2312" w:cs="仿宋_GB2312"/>
          <w:b w:val="0"/>
          <w:bCs/>
          <w:sz w:val="24"/>
          <w:szCs w:val="24"/>
        </w:rPr>
        <w:t>ing, and</w:t>
      </w:r>
      <w:r>
        <w:rPr>
          <w:rFonts w:eastAsia="仿宋_GB2312" w:cs="仿宋_GB2312"/>
          <w:b w:val="0"/>
          <w:bCs/>
          <w:sz w:val="24"/>
          <w:szCs w:val="24"/>
        </w:rPr>
        <w:t xml:space="preserve"> </w:t>
      </w:r>
      <w:r>
        <w:rPr>
          <w:rFonts w:hint="eastAsia" w:eastAsia="仿宋_GB2312" w:cs="仿宋_GB2312"/>
          <w:b w:val="0"/>
          <w:bCs/>
          <w:sz w:val="24"/>
          <w:szCs w:val="24"/>
        </w:rPr>
        <w:t>support the establishment and development</w:t>
      </w:r>
      <w:r>
        <w:rPr>
          <w:rFonts w:eastAsia="仿宋_GB2312" w:cs="仿宋_GB2312"/>
          <w:b w:val="0"/>
          <w:bCs/>
          <w:sz w:val="24"/>
          <w:szCs w:val="24"/>
        </w:rPr>
        <w:t xml:space="preserve"> </w:t>
      </w:r>
      <w:r>
        <w:rPr>
          <w:rFonts w:hint="eastAsia" w:eastAsia="仿宋_GB2312" w:cs="仿宋_GB2312"/>
          <w:b w:val="0"/>
          <w:bCs/>
          <w:sz w:val="24"/>
          <w:szCs w:val="24"/>
        </w:rPr>
        <w:t xml:space="preserve">of </w:t>
      </w:r>
      <w:r>
        <w:rPr>
          <w:rFonts w:eastAsia="仿宋_GB2312" w:cs="仿宋_GB2312"/>
          <w:b w:val="0"/>
          <w:bCs/>
          <w:sz w:val="24"/>
          <w:szCs w:val="24"/>
        </w:rPr>
        <w:t>a number of foreign-</w:t>
      </w:r>
      <w:r>
        <w:rPr>
          <w:rFonts w:hint="eastAsia" w:eastAsia="仿宋_GB2312" w:cs="仿宋_GB2312"/>
          <w:b w:val="0"/>
          <w:bCs/>
          <w:sz w:val="24"/>
          <w:szCs w:val="24"/>
        </w:rPr>
        <w:t>invest</w:t>
      </w:r>
      <w:r>
        <w:rPr>
          <w:rFonts w:eastAsia="仿宋_GB2312" w:cs="仿宋_GB2312"/>
          <w:b w:val="0"/>
          <w:bCs/>
          <w:sz w:val="24"/>
          <w:szCs w:val="24"/>
        </w:rPr>
        <w:t>ed engineering design</w:t>
      </w:r>
      <w:r>
        <w:rPr>
          <w:rFonts w:hint="eastAsia" w:eastAsia="仿宋_GB2312" w:cs="仿宋_GB2312"/>
          <w:b w:val="0"/>
          <w:bCs/>
          <w:sz w:val="24"/>
          <w:szCs w:val="24"/>
        </w:rPr>
        <w:t>ing</w:t>
      </w:r>
      <w:r>
        <w:rPr>
          <w:rFonts w:eastAsia="仿宋_GB2312" w:cs="仿宋_GB2312"/>
          <w:b w:val="0"/>
          <w:bCs/>
          <w:sz w:val="24"/>
          <w:szCs w:val="24"/>
        </w:rPr>
        <w:t xml:space="preserve"> firms </w:t>
      </w:r>
      <w:r>
        <w:rPr>
          <w:rFonts w:hint="eastAsia" w:eastAsia="仿宋_GB2312" w:cs="仿宋_GB2312"/>
          <w:b w:val="0"/>
          <w:bCs/>
          <w:sz w:val="24"/>
          <w:szCs w:val="24"/>
        </w:rPr>
        <w:t>in Beijing. (</w:t>
      </w:r>
      <w:r>
        <w:rPr>
          <w:rFonts w:eastAsia="仿宋_GB2312" w:cs="仿宋_GB2312"/>
          <w:b w:val="0"/>
          <w:bCs/>
          <w:sz w:val="24"/>
          <w:szCs w:val="24"/>
        </w:rPr>
        <w:t>Time of Completion</w:t>
      </w:r>
      <w:r>
        <w:rPr>
          <w:rFonts w:hint="eastAsia" w:eastAsia="仿宋_GB2312" w:cs="仿宋_GB2312"/>
          <w:b w:val="0"/>
          <w:bCs/>
          <w:sz w:val="24"/>
          <w:szCs w:val="24"/>
        </w:rPr>
        <w:t xml:space="preserve">: </w:t>
      </w:r>
      <w:r>
        <w:rPr>
          <w:rFonts w:eastAsia="仿宋_GB2312" w:cs="仿宋_GB2312"/>
          <w:b w:val="0"/>
          <w:bCs/>
          <w:sz w:val="24"/>
          <w:szCs w:val="24"/>
        </w:rPr>
        <w:t xml:space="preserve">implementation will start </w:t>
      </w:r>
      <w:r>
        <w:rPr>
          <w:rFonts w:hint="eastAsia" w:eastAsia="仿宋_GB2312" w:cs="仿宋_GB2312"/>
          <w:b w:val="0"/>
          <w:bCs/>
          <w:sz w:val="24"/>
          <w:szCs w:val="24"/>
        </w:rPr>
        <w:t xml:space="preserve">by the end of December 2020 and </w:t>
      </w:r>
      <w:r>
        <w:rPr>
          <w:rFonts w:eastAsia="仿宋_GB2312" w:cs="仿宋_GB2312"/>
          <w:b w:val="0"/>
          <w:bCs/>
          <w:sz w:val="24"/>
          <w:szCs w:val="24"/>
        </w:rPr>
        <w:t>continue</w:t>
      </w:r>
      <w:r>
        <w:rPr>
          <w:rFonts w:hint="eastAsia" w:eastAsia="仿宋_GB2312" w:cs="仿宋_GB2312"/>
          <w:b w:val="0"/>
          <w:bCs/>
          <w:sz w:val="24"/>
          <w:szCs w:val="24"/>
        </w:rPr>
        <w:t xml:space="preserve"> thereafter; </w:t>
      </w:r>
      <w:r>
        <w:rPr>
          <w:rFonts w:eastAsia="仿宋_GB2312" w:cs="仿宋_GB2312"/>
          <w:b w:val="0"/>
          <w:bCs/>
          <w:sz w:val="24"/>
          <w:szCs w:val="24"/>
        </w:rPr>
        <w:t xml:space="preserve">Responsible Organization: </w:t>
      </w:r>
      <w:r>
        <w:rPr>
          <w:rFonts w:hint="eastAsia" w:eastAsia="仿宋_GB2312" w:cs="仿宋_GB2312"/>
          <w:b w:val="0"/>
          <w:bCs/>
          <w:sz w:val="24"/>
          <w:szCs w:val="24"/>
        </w:rPr>
        <w:t>Municipal</w:t>
      </w:r>
      <w:r>
        <w:rPr>
          <w:rFonts w:eastAsia="仿宋_GB2312" w:cs="仿宋_GB2312"/>
          <w:b w:val="0"/>
          <w:bCs/>
          <w:sz w:val="24"/>
          <w:szCs w:val="24"/>
        </w:rPr>
        <w:t xml:space="preserve"> </w:t>
      </w:r>
      <w:r>
        <w:rPr>
          <w:rFonts w:hint="eastAsia" w:eastAsia="仿宋_GB2312" w:cs="仿宋_GB2312"/>
          <w:b w:val="0"/>
          <w:bCs/>
          <w:sz w:val="24"/>
          <w:szCs w:val="24"/>
        </w:rPr>
        <w:t>Commission of Planning and Natural Resources.)</w:t>
      </w:r>
    </w:p>
    <w:p>
      <w:pPr>
        <w:keepNext w:val="0"/>
        <w:keepLines w:val="0"/>
        <w:pageBreakBefore w:val="0"/>
        <w:widowControl/>
        <w:kinsoku/>
        <w:wordWrap/>
        <w:overflowPunct/>
        <w:topLinePunct w:val="0"/>
        <w:autoSpaceDE/>
        <w:autoSpaceDN/>
        <w:bidi w:val="0"/>
        <w:adjustRightInd/>
        <w:snapToGrid w:val="0"/>
        <w:spacing w:line="360" w:lineRule="auto"/>
        <w:ind w:firstLine="480" w:firstLineChars="200"/>
        <w:textAlignment w:val="auto"/>
        <w:rPr>
          <w:rFonts w:eastAsia="仿宋_GB2312" w:cs="仿宋_GB2312"/>
          <w:b w:val="0"/>
          <w:bCs/>
          <w:sz w:val="24"/>
          <w:szCs w:val="24"/>
        </w:rPr>
      </w:pPr>
    </w:p>
    <w:p>
      <w:pPr>
        <w:pStyle w:val="15"/>
        <w:keepNext w:val="0"/>
        <w:keepLines w:val="0"/>
        <w:pageBreakBefore w:val="0"/>
        <w:widowControl/>
        <w:numPr>
          <w:ilvl w:val="0"/>
          <w:numId w:val="2"/>
        </w:numPr>
        <w:kinsoku/>
        <w:wordWrap/>
        <w:overflowPunct/>
        <w:topLinePunct w:val="0"/>
        <w:autoSpaceDE/>
        <w:autoSpaceDN/>
        <w:bidi w:val="0"/>
        <w:adjustRightInd/>
        <w:snapToGrid w:val="0"/>
        <w:spacing w:line="360" w:lineRule="auto"/>
        <w:ind w:left="0" w:leftChars="0" w:firstLine="480" w:firstLineChars="200"/>
        <w:textAlignment w:val="auto"/>
        <w:rPr>
          <w:rFonts w:eastAsia="仿宋_GB2312" w:cs="仿宋_GB2312"/>
          <w:b w:val="0"/>
          <w:bCs/>
          <w:sz w:val="24"/>
          <w:szCs w:val="24"/>
        </w:rPr>
      </w:pPr>
      <w:r>
        <w:rPr>
          <w:rFonts w:eastAsia="仿宋_GB2312" w:cs="仿宋_GB2312"/>
          <w:b w:val="0"/>
          <w:bCs/>
          <w:sz w:val="24"/>
          <w:szCs w:val="24"/>
        </w:rPr>
        <w:t xml:space="preserve">Building up a convention and exhibition sector with international visibility. </w:t>
      </w:r>
      <w:r>
        <w:rPr>
          <w:rFonts w:hint="eastAsia" w:eastAsia="仿宋_GB2312" w:cs="仿宋_GB2312"/>
          <w:b w:val="0"/>
          <w:bCs/>
          <w:sz w:val="24"/>
          <w:szCs w:val="24"/>
        </w:rPr>
        <w:t xml:space="preserve">(1) </w:t>
      </w:r>
      <w:r>
        <w:rPr>
          <w:rFonts w:eastAsia="仿宋_GB2312" w:cs="仿宋_GB2312"/>
          <w:b w:val="0"/>
          <w:bCs/>
          <w:sz w:val="24"/>
          <w:szCs w:val="24"/>
        </w:rPr>
        <w:t>To s</w:t>
      </w:r>
      <w:r>
        <w:rPr>
          <w:rFonts w:hint="eastAsia" w:eastAsia="仿宋_GB2312" w:cs="仿宋_GB2312"/>
          <w:b w:val="0"/>
          <w:bCs/>
          <w:sz w:val="24"/>
          <w:szCs w:val="24"/>
        </w:rPr>
        <w:t>upport leading</w:t>
      </w:r>
      <w:r>
        <w:rPr>
          <w:rFonts w:eastAsia="仿宋_GB2312" w:cs="仿宋_GB2312"/>
          <w:b w:val="0"/>
          <w:bCs/>
          <w:sz w:val="24"/>
          <w:szCs w:val="24"/>
        </w:rPr>
        <w:t xml:space="preserve"> exhibition operators in</w:t>
      </w:r>
      <w:r>
        <w:rPr>
          <w:rFonts w:hint="eastAsia" w:eastAsia="仿宋_GB2312" w:cs="仿宋_GB2312"/>
          <w:b w:val="0"/>
          <w:bCs/>
          <w:sz w:val="24"/>
          <w:szCs w:val="24"/>
        </w:rPr>
        <w:t xml:space="preserve"> form</w:t>
      </w:r>
      <w:r>
        <w:rPr>
          <w:rFonts w:eastAsia="仿宋_GB2312" w:cs="仿宋_GB2312"/>
          <w:b w:val="0"/>
          <w:bCs/>
          <w:sz w:val="24"/>
          <w:szCs w:val="24"/>
        </w:rPr>
        <w:t xml:space="preserve">ing international exhibition groups </w:t>
      </w:r>
      <w:r>
        <w:rPr>
          <w:rFonts w:hint="eastAsia" w:eastAsia="仿宋_GB2312" w:cs="仿宋_GB2312"/>
          <w:b w:val="0"/>
          <w:bCs/>
          <w:sz w:val="24"/>
          <w:szCs w:val="24"/>
        </w:rPr>
        <w:t xml:space="preserve">through </w:t>
      </w:r>
      <w:r>
        <w:rPr>
          <w:rFonts w:eastAsia="仿宋_GB2312" w:cs="仿宋_GB2312"/>
          <w:b w:val="0"/>
          <w:bCs/>
          <w:sz w:val="24"/>
          <w:szCs w:val="24"/>
        </w:rPr>
        <w:t xml:space="preserve">acquisition, merger, </w:t>
      </w:r>
      <w:r>
        <w:rPr>
          <w:rFonts w:hint="eastAsia" w:eastAsia="仿宋_GB2312" w:cs="仿宋_GB2312"/>
          <w:b w:val="0"/>
          <w:bCs/>
          <w:sz w:val="24"/>
          <w:szCs w:val="24"/>
        </w:rPr>
        <w:t>share</w:t>
      </w:r>
      <w:r>
        <w:rPr>
          <w:rFonts w:eastAsia="仿宋_GB2312" w:cs="仿宋_GB2312"/>
          <w:b w:val="0"/>
          <w:bCs/>
          <w:sz w:val="24"/>
          <w:szCs w:val="24"/>
        </w:rPr>
        <w:t>-holding</w:t>
      </w:r>
      <w:r>
        <w:rPr>
          <w:rFonts w:hint="eastAsia" w:eastAsia="仿宋_GB2312" w:cs="仿宋_GB2312"/>
          <w:b w:val="0"/>
          <w:bCs/>
          <w:sz w:val="24"/>
          <w:szCs w:val="24"/>
        </w:rPr>
        <w:t xml:space="preserve"> </w:t>
      </w:r>
      <w:r>
        <w:rPr>
          <w:rFonts w:eastAsia="仿宋_GB2312" w:cs="仿宋_GB2312"/>
          <w:b w:val="0"/>
          <w:bCs/>
          <w:sz w:val="24"/>
          <w:szCs w:val="24"/>
        </w:rPr>
        <w:t>or</w:t>
      </w:r>
      <w:r>
        <w:rPr>
          <w:rFonts w:hint="eastAsia" w:eastAsia="仿宋_GB2312" w:cs="仿宋_GB2312"/>
          <w:b w:val="0"/>
          <w:bCs/>
          <w:sz w:val="24"/>
          <w:szCs w:val="24"/>
        </w:rPr>
        <w:t xml:space="preserve"> </w:t>
      </w:r>
      <w:r>
        <w:rPr>
          <w:rFonts w:eastAsia="仿宋_GB2312" w:cs="仿宋_GB2312"/>
          <w:b w:val="0"/>
          <w:bCs/>
          <w:sz w:val="24"/>
          <w:szCs w:val="24"/>
        </w:rPr>
        <w:t>joint ventures. M</w:t>
      </w:r>
      <w:r>
        <w:rPr>
          <w:rFonts w:hint="eastAsia" w:eastAsia="仿宋_GB2312" w:cs="仿宋_GB2312"/>
          <w:b w:val="0"/>
          <w:bCs/>
          <w:sz w:val="24"/>
          <w:szCs w:val="24"/>
        </w:rPr>
        <w:t>ore</w:t>
      </w:r>
      <w:r>
        <w:rPr>
          <w:rFonts w:eastAsia="仿宋_GB2312" w:cs="仿宋_GB2312"/>
          <w:b w:val="0"/>
          <w:bCs/>
          <w:sz w:val="24"/>
          <w:szCs w:val="24"/>
        </w:rPr>
        <w:t xml:space="preserve"> will</w:t>
      </w:r>
      <w:r>
        <w:rPr>
          <w:rFonts w:hint="eastAsia" w:eastAsia="仿宋_GB2312" w:cs="仿宋_GB2312"/>
          <w:b w:val="0"/>
          <w:bCs/>
          <w:sz w:val="24"/>
          <w:szCs w:val="24"/>
        </w:rPr>
        <w:t xml:space="preserve"> be</w:t>
      </w:r>
      <w:r>
        <w:rPr>
          <w:rFonts w:eastAsia="仿宋_GB2312" w:cs="仿宋_GB2312"/>
          <w:b w:val="0"/>
          <w:bCs/>
          <w:sz w:val="24"/>
          <w:szCs w:val="24"/>
        </w:rPr>
        <w:t xml:space="preserve"> </w:t>
      </w:r>
      <w:r>
        <w:rPr>
          <w:rFonts w:hint="eastAsia" w:eastAsia="仿宋_GB2312" w:cs="仿宋_GB2312"/>
          <w:b w:val="0"/>
          <w:bCs/>
          <w:sz w:val="24"/>
          <w:szCs w:val="24"/>
        </w:rPr>
        <w:t>done through industrial associations to bid for hosting</w:t>
      </w:r>
      <w:r>
        <w:rPr>
          <w:rFonts w:eastAsia="仿宋_GB2312" w:cs="仿宋_GB2312"/>
          <w:b w:val="0"/>
          <w:bCs/>
          <w:sz w:val="24"/>
          <w:szCs w:val="24"/>
        </w:rPr>
        <w:t xml:space="preserve"> annual meetings of international organizations and exhibition</w:t>
      </w:r>
      <w:r>
        <w:rPr>
          <w:rFonts w:hint="eastAsia" w:eastAsia="仿宋_GB2312" w:cs="仿宋_GB2312"/>
          <w:b w:val="0"/>
          <w:bCs/>
          <w:sz w:val="24"/>
          <w:szCs w:val="24"/>
        </w:rPr>
        <w:t>s</w:t>
      </w:r>
      <w:r>
        <w:rPr>
          <w:rFonts w:eastAsia="仿宋_GB2312" w:cs="仿宋_GB2312"/>
          <w:b w:val="0"/>
          <w:bCs/>
          <w:sz w:val="24"/>
          <w:szCs w:val="24"/>
        </w:rPr>
        <w:t>. E</w:t>
      </w:r>
      <w:r>
        <w:rPr>
          <w:rFonts w:hint="eastAsia" w:eastAsia="仿宋_GB2312" w:cs="仿宋_GB2312"/>
          <w:b w:val="0"/>
          <w:bCs/>
          <w:sz w:val="24"/>
          <w:szCs w:val="24"/>
        </w:rPr>
        <w:t xml:space="preserve">fforts </w:t>
      </w:r>
      <w:r>
        <w:rPr>
          <w:rFonts w:eastAsia="仿宋_GB2312" w:cs="仿宋_GB2312"/>
          <w:b w:val="0"/>
          <w:bCs/>
          <w:sz w:val="24"/>
          <w:szCs w:val="24"/>
        </w:rPr>
        <w:t xml:space="preserve">will be made </w:t>
      </w:r>
      <w:r>
        <w:rPr>
          <w:rFonts w:hint="eastAsia" w:eastAsia="仿宋_GB2312" w:cs="仿宋_GB2312"/>
          <w:b w:val="0"/>
          <w:bCs/>
          <w:sz w:val="24"/>
          <w:szCs w:val="24"/>
        </w:rPr>
        <w:t xml:space="preserve">to form </w:t>
      </w:r>
      <w:r>
        <w:rPr>
          <w:rFonts w:eastAsia="仿宋_GB2312" w:cs="仿宋_GB2312"/>
          <w:b w:val="0"/>
          <w:bCs/>
          <w:sz w:val="24"/>
          <w:szCs w:val="24"/>
        </w:rPr>
        <w:t xml:space="preserve">one exhibition group </w:t>
      </w:r>
      <w:r>
        <w:rPr>
          <w:rFonts w:hint="eastAsia" w:eastAsia="仿宋_GB2312" w:cs="仿宋_GB2312"/>
          <w:b w:val="0"/>
          <w:bCs/>
          <w:sz w:val="24"/>
          <w:szCs w:val="24"/>
        </w:rPr>
        <w:t xml:space="preserve">with </w:t>
      </w:r>
      <w:r>
        <w:rPr>
          <w:rFonts w:eastAsia="仿宋_GB2312" w:cs="仿宋_GB2312"/>
          <w:b w:val="0"/>
          <w:bCs/>
          <w:sz w:val="24"/>
          <w:szCs w:val="24"/>
        </w:rPr>
        <w:t>an internationa</w:t>
      </w:r>
      <w:r>
        <w:rPr>
          <w:rFonts w:hint="eastAsia" w:eastAsia="仿宋_GB2312" w:cs="仿宋_GB2312"/>
          <w:b w:val="0"/>
          <w:bCs/>
          <w:sz w:val="24"/>
          <w:szCs w:val="24"/>
        </w:rPr>
        <w:t>l</w:t>
      </w:r>
      <w:r>
        <w:rPr>
          <w:rFonts w:eastAsia="仿宋_GB2312" w:cs="仿宋_GB2312"/>
          <w:b w:val="0"/>
          <w:bCs/>
          <w:sz w:val="24"/>
          <w:szCs w:val="24"/>
        </w:rPr>
        <w:t xml:space="preserve"> outreach </w:t>
      </w:r>
      <w:r>
        <w:rPr>
          <w:rFonts w:hint="eastAsia" w:eastAsia="仿宋_GB2312" w:cs="仿宋_GB2312"/>
          <w:b w:val="0"/>
          <w:bCs/>
          <w:sz w:val="24"/>
          <w:szCs w:val="24"/>
        </w:rPr>
        <w:t>and</w:t>
      </w:r>
      <w:r>
        <w:rPr>
          <w:rFonts w:eastAsia="仿宋_GB2312" w:cs="仿宋_GB2312"/>
          <w:b w:val="0"/>
          <w:bCs/>
          <w:sz w:val="24"/>
          <w:szCs w:val="24"/>
        </w:rPr>
        <w:t xml:space="preserve"> </w:t>
      </w:r>
      <w:r>
        <w:rPr>
          <w:rFonts w:hint="eastAsia" w:eastAsia="仿宋_GB2312" w:cs="仿宋_GB2312"/>
          <w:b w:val="0"/>
          <w:bCs/>
          <w:sz w:val="24"/>
          <w:szCs w:val="24"/>
        </w:rPr>
        <w:t xml:space="preserve">to </w:t>
      </w:r>
      <w:r>
        <w:rPr>
          <w:rFonts w:eastAsia="仿宋_GB2312" w:cs="仿宋_GB2312"/>
          <w:b w:val="0"/>
          <w:bCs/>
          <w:sz w:val="24"/>
          <w:szCs w:val="24"/>
        </w:rPr>
        <w:t>hold</w:t>
      </w:r>
      <w:r>
        <w:rPr>
          <w:rFonts w:hint="eastAsia" w:eastAsia="仿宋_GB2312" w:cs="仿宋_GB2312"/>
          <w:b w:val="0"/>
          <w:bCs/>
          <w:sz w:val="24"/>
          <w:szCs w:val="24"/>
        </w:rPr>
        <w:t xml:space="preserve"> as many as</w:t>
      </w:r>
      <w:r>
        <w:rPr>
          <w:rFonts w:eastAsia="仿宋_GB2312" w:cs="仿宋_GB2312"/>
          <w:b w:val="0"/>
          <w:bCs/>
          <w:sz w:val="24"/>
          <w:szCs w:val="24"/>
        </w:rPr>
        <w:t xml:space="preserve"> 180 international exhibitions</w:t>
      </w:r>
      <w:r>
        <w:rPr>
          <w:rFonts w:hint="eastAsia" w:eastAsia="仿宋_GB2312" w:cs="仿宋_GB2312"/>
          <w:b w:val="0"/>
          <w:bCs/>
          <w:sz w:val="24"/>
          <w:szCs w:val="24"/>
        </w:rPr>
        <w:t>. (</w:t>
      </w:r>
      <w:r>
        <w:rPr>
          <w:rFonts w:eastAsia="仿宋_GB2312" w:cs="仿宋_GB2312"/>
          <w:b w:val="0"/>
          <w:bCs/>
          <w:sz w:val="24"/>
          <w:szCs w:val="24"/>
        </w:rPr>
        <w:t>Time of Completion</w:t>
      </w:r>
      <w:r>
        <w:rPr>
          <w:rFonts w:hint="eastAsia" w:eastAsia="仿宋_GB2312" w:cs="仿宋_GB2312"/>
          <w:b w:val="0"/>
          <w:bCs/>
          <w:sz w:val="24"/>
          <w:szCs w:val="24"/>
        </w:rPr>
        <w:t>: December 2019; Responsible Organizations: Municipal</w:t>
      </w:r>
      <w:r>
        <w:rPr>
          <w:rFonts w:eastAsia="仿宋_GB2312" w:cs="仿宋_GB2312"/>
          <w:b w:val="0"/>
          <w:bCs/>
          <w:sz w:val="24"/>
          <w:szCs w:val="24"/>
        </w:rPr>
        <w:t xml:space="preserve"> </w:t>
      </w:r>
      <w:r>
        <w:rPr>
          <w:rFonts w:hint="eastAsia" w:eastAsia="仿宋_GB2312" w:cs="仿宋_GB2312"/>
          <w:b w:val="0"/>
          <w:bCs/>
          <w:sz w:val="24"/>
          <w:szCs w:val="24"/>
        </w:rPr>
        <w:t>Commerce Bureau, Municipal</w:t>
      </w:r>
      <w:r>
        <w:rPr>
          <w:rFonts w:eastAsia="仿宋_GB2312" w:cs="仿宋_GB2312"/>
          <w:b w:val="0"/>
          <w:bCs/>
          <w:sz w:val="24"/>
          <w:szCs w:val="24"/>
        </w:rPr>
        <w:t xml:space="preserve"> </w:t>
      </w:r>
      <w:r>
        <w:rPr>
          <w:rFonts w:hint="eastAsia" w:eastAsia="仿宋_GB2312" w:cs="仿宋_GB2312"/>
          <w:b w:val="0"/>
          <w:bCs/>
          <w:sz w:val="24"/>
          <w:szCs w:val="24"/>
        </w:rPr>
        <w:t>Council for the Promotion of International Trade, Municipal</w:t>
      </w:r>
      <w:r>
        <w:rPr>
          <w:rFonts w:eastAsia="仿宋_GB2312" w:cs="仿宋_GB2312"/>
          <w:b w:val="0"/>
          <w:bCs/>
          <w:sz w:val="24"/>
          <w:szCs w:val="24"/>
        </w:rPr>
        <w:t xml:space="preserve"> </w:t>
      </w:r>
      <w:r>
        <w:rPr>
          <w:rFonts w:hint="eastAsia" w:eastAsia="仿宋_GB2312" w:cs="仿宋_GB2312"/>
          <w:b w:val="0"/>
          <w:bCs/>
          <w:sz w:val="24"/>
          <w:szCs w:val="24"/>
        </w:rPr>
        <w:t>Foreign Affairs Office, and Municipal</w:t>
      </w:r>
      <w:r>
        <w:rPr>
          <w:rFonts w:eastAsia="仿宋_GB2312" w:cs="仿宋_GB2312"/>
          <w:b w:val="0"/>
          <w:bCs/>
          <w:sz w:val="24"/>
          <w:szCs w:val="24"/>
        </w:rPr>
        <w:t xml:space="preserve"> </w:t>
      </w:r>
      <w:r>
        <w:rPr>
          <w:rFonts w:hint="eastAsia" w:eastAsia="仿宋_GB2312" w:cs="仿宋_GB2312"/>
          <w:b w:val="0"/>
          <w:bCs/>
          <w:sz w:val="24"/>
          <w:szCs w:val="24"/>
        </w:rPr>
        <w:t xml:space="preserve">Culture and Tourism Bureau.) (2) </w:t>
      </w:r>
      <w:r>
        <w:rPr>
          <w:rFonts w:eastAsia="仿宋_GB2312" w:cs="仿宋_GB2312"/>
          <w:b w:val="0"/>
          <w:bCs/>
          <w:sz w:val="24"/>
          <w:szCs w:val="24"/>
        </w:rPr>
        <w:t xml:space="preserve">To put more emphasis </w:t>
      </w:r>
      <w:r>
        <w:rPr>
          <w:rFonts w:hint="eastAsia" w:eastAsia="仿宋_GB2312" w:cs="仿宋_GB2312"/>
          <w:b w:val="0"/>
          <w:bCs/>
          <w:sz w:val="24"/>
          <w:szCs w:val="24"/>
        </w:rPr>
        <w:t>on the development of</w:t>
      </w:r>
      <w:r>
        <w:rPr>
          <w:rFonts w:eastAsia="仿宋_GB2312" w:cs="仿宋_GB2312"/>
          <w:b w:val="0"/>
          <w:bCs/>
          <w:sz w:val="24"/>
          <w:szCs w:val="24"/>
        </w:rPr>
        <w:t xml:space="preserve"> an international </w:t>
      </w:r>
      <w:r>
        <w:rPr>
          <w:rFonts w:hint="eastAsia" w:eastAsia="仿宋_GB2312" w:cs="仿宋_GB2312"/>
          <w:b w:val="0"/>
          <w:bCs/>
          <w:sz w:val="24"/>
          <w:szCs w:val="24"/>
        </w:rPr>
        <w:t xml:space="preserve">convention and </w:t>
      </w:r>
      <w:r>
        <w:rPr>
          <w:rFonts w:eastAsia="仿宋_GB2312" w:cs="仿宋_GB2312"/>
          <w:b w:val="0"/>
          <w:bCs/>
          <w:sz w:val="24"/>
          <w:szCs w:val="24"/>
        </w:rPr>
        <w:t xml:space="preserve">exhibition industry </w:t>
      </w:r>
      <w:r>
        <w:rPr>
          <w:rFonts w:hint="eastAsia" w:eastAsia="仿宋_GB2312" w:cs="仿宋_GB2312"/>
          <w:b w:val="0"/>
          <w:bCs/>
          <w:sz w:val="24"/>
          <w:szCs w:val="24"/>
        </w:rPr>
        <w:t>i</w:t>
      </w:r>
      <w:r>
        <w:rPr>
          <w:rFonts w:eastAsia="仿宋_GB2312" w:cs="仿宋_GB2312"/>
          <w:b w:val="0"/>
          <w:bCs/>
          <w:sz w:val="24"/>
          <w:szCs w:val="24"/>
        </w:rPr>
        <w:t xml:space="preserve">n the </w:t>
      </w:r>
      <w:r>
        <w:rPr>
          <w:rFonts w:hint="eastAsia" w:eastAsia="仿宋_GB2312" w:cs="仿宋_GB2312"/>
          <w:b w:val="0"/>
          <w:bCs/>
          <w:sz w:val="24"/>
          <w:szCs w:val="24"/>
        </w:rPr>
        <w:t xml:space="preserve">airport </w:t>
      </w:r>
      <w:r>
        <w:rPr>
          <w:rFonts w:eastAsia="仿宋_GB2312" w:cs="仿宋_GB2312"/>
          <w:b w:val="0"/>
          <w:bCs/>
          <w:sz w:val="24"/>
          <w:szCs w:val="24"/>
        </w:rPr>
        <w:t xml:space="preserve">economic zone of Beijing Daxing International Airport and </w:t>
      </w:r>
      <w:r>
        <w:rPr>
          <w:rFonts w:hint="eastAsia" w:eastAsia="仿宋_GB2312" w:cs="仿宋_GB2312"/>
          <w:b w:val="0"/>
          <w:bCs/>
          <w:sz w:val="24"/>
          <w:szCs w:val="24"/>
        </w:rPr>
        <w:t xml:space="preserve">in </w:t>
      </w:r>
      <w:r>
        <w:rPr>
          <w:rFonts w:eastAsia="仿宋_GB2312" w:cs="仿宋_GB2312"/>
          <w:b w:val="0"/>
          <w:bCs/>
          <w:sz w:val="24"/>
          <w:szCs w:val="24"/>
        </w:rPr>
        <w:t xml:space="preserve">the second and third phase of the </w:t>
      </w:r>
      <w:r>
        <w:rPr>
          <w:rFonts w:hint="eastAsia" w:eastAsia="仿宋_GB2312" w:cs="仿宋_GB2312"/>
          <w:b w:val="0"/>
          <w:bCs/>
          <w:sz w:val="24"/>
          <w:szCs w:val="24"/>
        </w:rPr>
        <w:t>China Intern</w:t>
      </w:r>
      <w:r>
        <w:rPr>
          <w:rFonts w:eastAsia="仿宋_GB2312" w:cs="仿宋_GB2312"/>
          <w:b w:val="0"/>
          <w:bCs/>
          <w:sz w:val="24"/>
          <w:szCs w:val="24"/>
        </w:rPr>
        <w:t>ational Exhibition</w:t>
      </w:r>
      <w:r>
        <w:rPr>
          <w:rFonts w:hint="eastAsia" w:eastAsia="仿宋_GB2312" w:cs="仿宋_GB2312"/>
          <w:b w:val="0"/>
          <w:bCs/>
          <w:sz w:val="24"/>
          <w:szCs w:val="24"/>
        </w:rPr>
        <w:t xml:space="preserve"> Center</w:t>
      </w:r>
      <w:r>
        <w:rPr>
          <w:rFonts w:eastAsia="仿宋_GB2312" w:cs="仿宋_GB2312"/>
          <w:b w:val="0"/>
          <w:bCs/>
          <w:sz w:val="24"/>
          <w:szCs w:val="24"/>
        </w:rPr>
        <w:t xml:space="preserve">, with major exhibitions </w:t>
      </w:r>
      <w:r>
        <w:rPr>
          <w:rFonts w:hint="eastAsia" w:eastAsia="仿宋_GB2312" w:cs="仿宋_GB2312"/>
          <w:b w:val="0"/>
          <w:bCs/>
          <w:sz w:val="24"/>
          <w:szCs w:val="24"/>
        </w:rPr>
        <w:t>in</w:t>
      </w:r>
      <w:r>
        <w:rPr>
          <w:rFonts w:eastAsia="仿宋_GB2312" w:cs="仿宋_GB2312"/>
          <w:b w:val="0"/>
          <w:bCs/>
          <w:sz w:val="24"/>
          <w:szCs w:val="24"/>
        </w:rPr>
        <w:t xml:space="preserve"> aviation, scientific and technological services</w:t>
      </w:r>
      <w:r>
        <w:rPr>
          <w:rFonts w:hint="eastAsia" w:eastAsia="仿宋_GB2312" w:cs="仿宋_GB2312"/>
          <w:b w:val="0"/>
          <w:bCs/>
          <w:sz w:val="24"/>
          <w:szCs w:val="24"/>
        </w:rPr>
        <w:t>,</w:t>
      </w:r>
      <w:r>
        <w:rPr>
          <w:rFonts w:eastAsia="仿宋_GB2312" w:cs="仿宋_GB2312"/>
          <w:b w:val="0"/>
          <w:bCs/>
          <w:sz w:val="24"/>
          <w:szCs w:val="24"/>
        </w:rPr>
        <w:t xml:space="preserve"> and service trade</w:t>
      </w:r>
      <w:r>
        <w:rPr>
          <w:rFonts w:hint="eastAsia" w:eastAsia="仿宋_GB2312" w:cs="仿宋_GB2312"/>
          <w:b w:val="0"/>
          <w:bCs/>
          <w:sz w:val="24"/>
          <w:szCs w:val="24"/>
        </w:rPr>
        <w:t>. (</w:t>
      </w:r>
      <w:r>
        <w:rPr>
          <w:rFonts w:eastAsia="仿宋_GB2312" w:cs="仿宋_GB2312"/>
          <w:b w:val="0"/>
          <w:bCs/>
          <w:sz w:val="24"/>
          <w:szCs w:val="24"/>
        </w:rPr>
        <w:t>Time of Completion</w:t>
      </w:r>
      <w:r>
        <w:rPr>
          <w:rFonts w:hint="eastAsia" w:eastAsia="仿宋_GB2312" w:cs="仿宋_GB2312"/>
          <w:b w:val="0"/>
          <w:bCs/>
          <w:sz w:val="24"/>
          <w:szCs w:val="24"/>
        </w:rPr>
        <w:t xml:space="preserve">: </w:t>
      </w:r>
      <w:r>
        <w:rPr>
          <w:rFonts w:eastAsia="仿宋_GB2312" w:cs="仿宋_GB2312"/>
          <w:b w:val="0"/>
          <w:bCs/>
          <w:sz w:val="24"/>
          <w:szCs w:val="24"/>
        </w:rPr>
        <w:t xml:space="preserve">to be completed between </w:t>
      </w:r>
      <w:r>
        <w:rPr>
          <w:rFonts w:hint="eastAsia" w:eastAsia="仿宋_GB2312" w:cs="仿宋_GB2312"/>
          <w:b w:val="0"/>
          <w:bCs/>
          <w:sz w:val="24"/>
          <w:szCs w:val="24"/>
        </w:rPr>
        <w:t>2019</w:t>
      </w:r>
      <w:r>
        <w:rPr>
          <w:rFonts w:eastAsia="仿宋_GB2312" w:cs="仿宋_GB2312"/>
          <w:b w:val="0"/>
          <w:bCs/>
          <w:sz w:val="24"/>
          <w:szCs w:val="24"/>
        </w:rPr>
        <w:t xml:space="preserve"> and </w:t>
      </w:r>
      <w:r>
        <w:rPr>
          <w:rFonts w:hint="eastAsia" w:eastAsia="仿宋_GB2312" w:cs="仿宋_GB2312"/>
          <w:b w:val="0"/>
          <w:bCs/>
          <w:sz w:val="24"/>
          <w:szCs w:val="24"/>
        </w:rPr>
        <w:t xml:space="preserve">2021; </w:t>
      </w:r>
      <w:r>
        <w:rPr>
          <w:rFonts w:eastAsia="仿宋_GB2312" w:cs="仿宋_GB2312"/>
          <w:b w:val="0"/>
          <w:bCs/>
          <w:sz w:val="24"/>
          <w:szCs w:val="24"/>
        </w:rPr>
        <w:t xml:space="preserve">Responsible Organizations: </w:t>
      </w:r>
      <w:r>
        <w:rPr>
          <w:rFonts w:hint="eastAsia" w:eastAsia="仿宋_GB2312" w:cs="仿宋_GB2312"/>
          <w:b w:val="0"/>
          <w:bCs/>
          <w:sz w:val="24"/>
          <w:szCs w:val="24"/>
        </w:rPr>
        <w:t>Municipal</w:t>
      </w:r>
      <w:r>
        <w:rPr>
          <w:rFonts w:eastAsia="仿宋_GB2312" w:cs="仿宋_GB2312"/>
          <w:b w:val="0"/>
          <w:bCs/>
          <w:sz w:val="24"/>
          <w:szCs w:val="24"/>
        </w:rPr>
        <w:t xml:space="preserve"> </w:t>
      </w:r>
      <w:r>
        <w:rPr>
          <w:rFonts w:hint="eastAsia" w:eastAsia="仿宋_GB2312" w:cs="仿宋_GB2312"/>
          <w:b w:val="0"/>
          <w:bCs/>
          <w:sz w:val="24"/>
          <w:szCs w:val="24"/>
        </w:rPr>
        <w:t>Commerce Bureau, Municipal</w:t>
      </w:r>
      <w:r>
        <w:rPr>
          <w:rFonts w:eastAsia="仿宋_GB2312" w:cs="仿宋_GB2312"/>
          <w:b w:val="0"/>
          <w:bCs/>
          <w:sz w:val="24"/>
          <w:szCs w:val="24"/>
        </w:rPr>
        <w:t xml:space="preserve"> </w:t>
      </w:r>
      <w:r>
        <w:rPr>
          <w:rFonts w:hint="eastAsia" w:eastAsia="仿宋_GB2312" w:cs="仿宋_GB2312"/>
          <w:b w:val="0"/>
          <w:bCs/>
          <w:sz w:val="24"/>
          <w:szCs w:val="24"/>
        </w:rPr>
        <w:t>Commission of Planning and Natural Resources, and Municipal</w:t>
      </w:r>
      <w:r>
        <w:rPr>
          <w:rFonts w:eastAsia="仿宋_GB2312" w:cs="仿宋_GB2312"/>
          <w:b w:val="0"/>
          <w:bCs/>
          <w:sz w:val="24"/>
          <w:szCs w:val="24"/>
        </w:rPr>
        <w:t xml:space="preserve"> </w:t>
      </w:r>
      <w:r>
        <w:rPr>
          <w:rFonts w:hint="eastAsia" w:eastAsia="仿宋_GB2312" w:cs="仿宋_GB2312"/>
          <w:b w:val="0"/>
          <w:bCs/>
          <w:sz w:val="24"/>
          <w:szCs w:val="24"/>
        </w:rPr>
        <w:t>Commission of Development and Reform.)</w:t>
      </w:r>
    </w:p>
    <w:p>
      <w:pPr>
        <w:pStyle w:val="15"/>
        <w:keepNext w:val="0"/>
        <w:keepLines w:val="0"/>
        <w:pageBreakBefore w:val="0"/>
        <w:widowControl/>
        <w:numPr>
          <w:ilvl w:val="0"/>
          <w:numId w:val="0"/>
        </w:numPr>
        <w:kinsoku/>
        <w:wordWrap/>
        <w:overflowPunct/>
        <w:topLinePunct w:val="0"/>
        <w:autoSpaceDE/>
        <w:autoSpaceDN/>
        <w:bidi w:val="0"/>
        <w:adjustRightInd/>
        <w:snapToGrid w:val="0"/>
        <w:spacing w:line="360" w:lineRule="auto"/>
        <w:ind w:firstLine="480" w:firstLineChars="200"/>
        <w:textAlignment w:val="auto"/>
        <w:rPr>
          <w:rFonts w:eastAsia="仿宋_GB2312" w:cs="仿宋_GB2312"/>
          <w:b w:val="0"/>
          <w:bCs/>
          <w:sz w:val="24"/>
          <w:szCs w:val="24"/>
        </w:rPr>
      </w:pPr>
    </w:p>
    <w:p>
      <w:pPr>
        <w:pStyle w:val="15"/>
        <w:keepNext w:val="0"/>
        <w:keepLines w:val="0"/>
        <w:pageBreakBefore w:val="0"/>
        <w:widowControl/>
        <w:numPr>
          <w:ilvl w:val="0"/>
          <w:numId w:val="0"/>
        </w:numPr>
        <w:kinsoku/>
        <w:wordWrap/>
        <w:overflowPunct/>
        <w:topLinePunct w:val="0"/>
        <w:autoSpaceDE/>
        <w:autoSpaceDN/>
        <w:bidi w:val="0"/>
        <w:adjustRightInd/>
        <w:snapToGrid w:val="0"/>
        <w:spacing w:line="360" w:lineRule="auto"/>
        <w:ind w:leftChars="0" w:firstLine="480" w:firstLineChars="200"/>
        <w:textAlignment w:val="auto"/>
        <w:rPr>
          <w:rFonts w:eastAsia="仿宋_GB2312" w:cs="仿宋_GB2312"/>
          <w:b w:val="0"/>
          <w:bCs/>
          <w:sz w:val="24"/>
          <w:szCs w:val="24"/>
        </w:rPr>
      </w:pPr>
      <w:r>
        <w:rPr>
          <w:rFonts w:hint="eastAsia" w:eastAsia="仿宋_GB2312" w:cs="仿宋_GB2312"/>
          <w:b w:val="0"/>
          <w:bCs/>
          <w:sz w:val="24"/>
          <w:szCs w:val="24"/>
          <w:lang w:val="en-US" w:eastAsia="zh-CN"/>
        </w:rPr>
        <w:t xml:space="preserve">13. </w:t>
      </w:r>
      <w:r>
        <w:rPr>
          <w:rFonts w:eastAsia="仿宋_GB2312" w:cs="仿宋_GB2312"/>
          <w:b w:val="0"/>
          <w:bCs/>
          <w:sz w:val="24"/>
          <w:szCs w:val="24"/>
        </w:rPr>
        <w:t>Promoting the standardization of the service sector. Businesses and industr</w:t>
      </w:r>
      <w:r>
        <w:rPr>
          <w:rFonts w:hint="eastAsia" w:eastAsia="仿宋_GB2312" w:cs="仿宋_GB2312"/>
          <w:b w:val="0"/>
          <w:bCs/>
          <w:sz w:val="24"/>
          <w:szCs w:val="24"/>
        </w:rPr>
        <w:t>ial</w:t>
      </w:r>
      <w:r>
        <w:rPr>
          <w:rFonts w:eastAsia="仿宋_GB2312" w:cs="仿宋_GB2312"/>
          <w:b w:val="0"/>
          <w:bCs/>
          <w:sz w:val="24"/>
          <w:szCs w:val="24"/>
        </w:rPr>
        <w:t xml:space="preserve"> organizations will be encouraged to lead or participate </w:t>
      </w:r>
      <w:r>
        <w:rPr>
          <w:rFonts w:hint="eastAsia" w:eastAsia="仿宋_GB2312" w:cs="仿宋_GB2312"/>
          <w:b w:val="0"/>
          <w:bCs/>
          <w:sz w:val="24"/>
          <w:szCs w:val="24"/>
        </w:rPr>
        <w:t>in</w:t>
      </w:r>
      <w:r>
        <w:rPr>
          <w:rFonts w:eastAsia="仿宋_GB2312" w:cs="仿宋_GB2312"/>
          <w:b w:val="0"/>
          <w:bCs/>
          <w:sz w:val="24"/>
          <w:szCs w:val="24"/>
        </w:rPr>
        <w:t xml:space="preserve"> the formulation and revision of international standards, national standards and industr</w:t>
      </w:r>
      <w:r>
        <w:rPr>
          <w:rFonts w:hint="eastAsia" w:eastAsia="仿宋_GB2312" w:cs="仿宋_GB2312"/>
          <w:b w:val="0"/>
          <w:bCs/>
          <w:sz w:val="24"/>
          <w:szCs w:val="24"/>
        </w:rPr>
        <w:t>ial</w:t>
      </w:r>
      <w:r>
        <w:rPr>
          <w:rFonts w:eastAsia="仿宋_GB2312" w:cs="仿宋_GB2312"/>
          <w:b w:val="0"/>
          <w:bCs/>
          <w:sz w:val="24"/>
          <w:szCs w:val="24"/>
        </w:rPr>
        <w:t xml:space="preserve"> standards. G</w:t>
      </w:r>
      <w:r>
        <w:rPr>
          <w:rFonts w:hint="eastAsia" w:eastAsia="仿宋_GB2312" w:cs="仿宋_GB2312"/>
          <w:b w:val="0"/>
          <w:bCs/>
          <w:sz w:val="24"/>
          <w:szCs w:val="24"/>
        </w:rPr>
        <w:t>uid</w:t>
      </w:r>
      <w:r>
        <w:rPr>
          <w:rFonts w:eastAsia="仿宋_GB2312" w:cs="仿宋_GB2312"/>
          <w:b w:val="0"/>
          <w:bCs/>
          <w:sz w:val="24"/>
          <w:szCs w:val="24"/>
        </w:rPr>
        <w:t>ance will be provided to</w:t>
      </w:r>
      <w:r>
        <w:rPr>
          <w:rFonts w:hint="eastAsia" w:eastAsia="仿宋_GB2312" w:cs="仿宋_GB2312"/>
          <w:b w:val="0"/>
          <w:bCs/>
          <w:sz w:val="24"/>
          <w:szCs w:val="24"/>
        </w:rPr>
        <w:t xml:space="preserve"> t</w:t>
      </w:r>
      <w:r>
        <w:rPr>
          <w:rFonts w:eastAsia="仿宋_GB2312" w:cs="仿宋_GB2312"/>
          <w:b w:val="0"/>
          <w:bCs/>
          <w:sz w:val="24"/>
          <w:szCs w:val="24"/>
        </w:rPr>
        <w:t xml:space="preserve">rade associations, chambers of commerce and other social organizations for them </w:t>
      </w:r>
      <w:r>
        <w:rPr>
          <w:rFonts w:hint="eastAsia" w:eastAsia="仿宋_GB2312" w:cs="仿宋_GB2312"/>
          <w:b w:val="0"/>
          <w:bCs/>
          <w:sz w:val="24"/>
          <w:szCs w:val="24"/>
        </w:rPr>
        <w:t xml:space="preserve">to </w:t>
      </w:r>
      <w:r>
        <w:rPr>
          <w:rFonts w:eastAsia="仿宋_GB2312" w:cs="仿宋_GB2312"/>
          <w:b w:val="0"/>
          <w:bCs/>
          <w:sz w:val="24"/>
          <w:szCs w:val="24"/>
        </w:rPr>
        <w:t xml:space="preserve">formulate and apply group standards and </w:t>
      </w:r>
      <w:r>
        <w:rPr>
          <w:rFonts w:hint="eastAsia" w:eastAsia="仿宋_GB2312" w:cs="仿宋_GB2312"/>
          <w:b w:val="0"/>
          <w:bCs/>
          <w:sz w:val="24"/>
          <w:szCs w:val="24"/>
        </w:rPr>
        <w:t>implement a</w:t>
      </w:r>
      <w:r>
        <w:rPr>
          <w:rFonts w:eastAsia="仿宋_GB2312" w:cs="仿宋_GB2312"/>
          <w:b w:val="0"/>
          <w:bCs/>
          <w:sz w:val="24"/>
          <w:szCs w:val="24"/>
        </w:rPr>
        <w:t xml:space="preserve"> system for industry self-declared service standards</w:t>
      </w:r>
      <w:r>
        <w:rPr>
          <w:rFonts w:hint="eastAsia" w:eastAsia="仿宋_GB2312" w:cs="仿宋_GB2312"/>
          <w:b w:val="0"/>
          <w:bCs/>
          <w:sz w:val="24"/>
          <w:szCs w:val="24"/>
        </w:rPr>
        <w:t>,</w:t>
      </w:r>
      <w:r>
        <w:rPr>
          <w:rFonts w:eastAsia="仿宋_GB2312" w:cs="仿宋_GB2312"/>
          <w:b w:val="0"/>
          <w:bCs/>
          <w:sz w:val="24"/>
          <w:szCs w:val="24"/>
        </w:rPr>
        <w:t xml:space="preserve"> in order to establish </w:t>
      </w:r>
      <w:r>
        <w:rPr>
          <w:rFonts w:hint="eastAsia" w:eastAsia="仿宋_GB2312" w:cs="仿宋_GB2312"/>
          <w:b w:val="0"/>
          <w:bCs/>
          <w:sz w:val="24"/>
          <w:szCs w:val="24"/>
        </w:rPr>
        <w:t>a</w:t>
      </w:r>
      <w:r>
        <w:rPr>
          <w:rFonts w:eastAsia="仿宋_GB2312" w:cs="仿宋_GB2312"/>
          <w:b w:val="0"/>
          <w:bCs/>
          <w:sz w:val="24"/>
          <w:szCs w:val="24"/>
        </w:rPr>
        <w:t xml:space="preserve"> “Beijing Standard”</w:t>
      </w:r>
      <w:r>
        <w:rPr>
          <w:rFonts w:hint="eastAsia" w:eastAsia="仿宋_GB2312" w:cs="仿宋_GB2312"/>
          <w:b w:val="0"/>
          <w:bCs/>
          <w:sz w:val="24"/>
          <w:szCs w:val="24"/>
        </w:rPr>
        <w:t xml:space="preserve"> that</w:t>
      </w:r>
      <w:r>
        <w:rPr>
          <w:rFonts w:eastAsia="仿宋_GB2312" w:cs="仿宋_GB2312"/>
          <w:b w:val="0"/>
          <w:bCs/>
          <w:sz w:val="24"/>
          <w:szCs w:val="24"/>
        </w:rPr>
        <w:t xml:space="preserve"> can be replicated and disseminated. Pilot projects for standardization in the field of professional services will be implemented</w:t>
      </w:r>
      <w:r>
        <w:rPr>
          <w:rFonts w:hint="eastAsia" w:eastAsia="仿宋_GB2312" w:cs="仿宋_GB2312"/>
          <w:b w:val="0"/>
          <w:bCs/>
          <w:sz w:val="24"/>
          <w:szCs w:val="24"/>
        </w:rPr>
        <w:t>. (</w:t>
      </w:r>
      <w:r>
        <w:rPr>
          <w:rFonts w:eastAsia="仿宋_GB2312" w:cs="仿宋_GB2312"/>
          <w:b w:val="0"/>
          <w:bCs/>
          <w:sz w:val="24"/>
          <w:szCs w:val="24"/>
        </w:rPr>
        <w:t>Time of Completion</w:t>
      </w:r>
      <w:r>
        <w:rPr>
          <w:rFonts w:hint="eastAsia" w:eastAsia="仿宋_GB2312" w:cs="仿宋_GB2312"/>
          <w:b w:val="0"/>
          <w:bCs/>
          <w:sz w:val="24"/>
          <w:szCs w:val="24"/>
        </w:rPr>
        <w:t xml:space="preserve">: December 2019; </w:t>
      </w:r>
      <w:r>
        <w:rPr>
          <w:rFonts w:eastAsia="仿宋_GB2312" w:cs="仿宋_GB2312"/>
          <w:b w:val="0"/>
          <w:bCs/>
          <w:sz w:val="24"/>
          <w:szCs w:val="24"/>
        </w:rPr>
        <w:t xml:space="preserve">Responsible Organizations: </w:t>
      </w:r>
      <w:r>
        <w:rPr>
          <w:rFonts w:hint="eastAsia" w:eastAsia="仿宋_GB2312" w:cs="仿宋_GB2312"/>
          <w:b w:val="0"/>
          <w:bCs/>
          <w:sz w:val="24"/>
          <w:szCs w:val="24"/>
        </w:rPr>
        <w:t>Municipal</w:t>
      </w:r>
      <w:r>
        <w:rPr>
          <w:rFonts w:eastAsia="仿宋_GB2312" w:cs="仿宋_GB2312"/>
          <w:b w:val="0"/>
          <w:bCs/>
          <w:sz w:val="24"/>
          <w:szCs w:val="24"/>
        </w:rPr>
        <w:t xml:space="preserve"> </w:t>
      </w:r>
      <w:r>
        <w:rPr>
          <w:rFonts w:hint="eastAsia" w:eastAsia="仿宋_GB2312" w:cs="仿宋_GB2312"/>
          <w:b w:val="0"/>
          <w:bCs/>
          <w:sz w:val="24"/>
          <w:szCs w:val="24"/>
        </w:rPr>
        <w:t>Administration of Market Regulation and other relevant departments.)</w:t>
      </w:r>
    </w:p>
    <w:p>
      <w:pPr>
        <w:keepNext w:val="0"/>
        <w:keepLines w:val="0"/>
        <w:pageBreakBefore w:val="0"/>
        <w:widowControl/>
        <w:kinsoku/>
        <w:wordWrap/>
        <w:overflowPunct/>
        <w:topLinePunct w:val="0"/>
        <w:autoSpaceDE/>
        <w:autoSpaceDN/>
        <w:bidi w:val="0"/>
        <w:adjustRightInd/>
        <w:snapToGrid w:val="0"/>
        <w:spacing w:line="360" w:lineRule="auto"/>
        <w:ind w:left="420" w:firstLine="480" w:firstLineChars="200"/>
        <w:textAlignment w:val="auto"/>
        <w:rPr>
          <w:rFonts w:eastAsia="仿宋_GB2312" w:cs="仿宋_GB2312"/>
          <w:b w:val="0"/>
          <w:bCs/>
          <w:sz w:val="24"/>
          <w:szCs w:val="24"/>
        </w:rPr>
      </w:pPr>
    </w:p>
    <w:p>
      <w:pPr>
        <w:pStyle w:val="15"/>
        <w:keepNext w:val="0"/>
        <w:keepLines w:val="0"/>
        <w:pageBreakBefore w:val="0"/>
        <w:widowControl/>
        <w:numPr>
          <w:ilvl w:val="0"/>
          <w:numId w:val="0"/>
        </w:numPr>
        <w:kinsoku/>
        <w:wordWrap/>
        <w:overflowPunct/>
        <w:topLinePunct w:val="0"/>
        <w:autoSpaceDE/>
        <w:autoSpaceDN/>
        <w:bidi w:val="0"/>
        <w:adjustRightInd/>
        <w:snapToGrid w:val="0"/>
        <w:spacing w:line="360" w:lineRule="auto"/>
        <w:ind w:leftChars="0" w:firstLine="480" w:firstLineChars="200"/>
        <w:textAlignment w:val="auto"/>
        <w:rPr>
          <w:rFonts w:eastAsia="仿宋_GB2312" w:cs="仿宋_GB2312"/>
          <w:b w:val="0"/>
          <w:bCs/>
          <w:sz w:val="24"/>
          <w:szCs w:val="24"/>
        </w:rPr>
      </w:pPr>
      <w:r>
        <w:rPr>
          <w:rFonts w:hint="eastAsia" w:eastAsia="仿宋_GB2312" w:cs="仿宋_GB2312"/>
          <w:b w:val="0"/>
          <w:bCs/>
          <w:sz w:val="24"/>
          <w:szCs w:val="24"/>
          <w:lang w:val="en-US" w:eastAsia="zh-CN"/>
        </w:rPr>
        <w:t xml:space="preserve">14. </w:t>
      </w:r>
      <w:r>
        <w:rPr>
          <w:rFonts w:eastAsia="仿宋_GB2312" w:cs="仿宋_GB2312"/>
          <w:b w:val="0"/>
          <w:bCs/>
          <w:sz w:val="24"/>
          <w:szCs w:val="24"/>
        </w:rPr>
        <w:t>Bringing in more international talent for professional services.</w:t>
      </w:r>
      <w:r>
        <w:rPr>
          <w:rFonts w:hint="eastAsia" w:eastAsia="仿宋_GB2312" w:cs="仿宋_GB2312"/>
          <w:b w:val="0"/>
          <w:bCs/>
          <w:sz w:val="24"/>
          <w:szCs w:val="24"/>
        </w:rPr>
        <w:t xml:space="preserve">(1) </w:t>
      </w:r>
      <w:r>
        <w:rPr>
          <w:rFonts w:eastAsia="仿宋_GB2312" w:cs="仿宋_GB2312"/>
          <w:b w:val="0"/>
          <w:bCs/>
          <w:sz w:val="24"/>
          <w:szCs w:val="24"/>
        </w:rPr>
        <w:t>To c</w:t>
      </w:r>
      <w:r>
        <w:rPr>
          <w:rFonts w:hint="eastAsia" w:eastAsia="仿宋_GB2312" w:cs="仿宋_GB2312"/>
          <w:b w:val="0"/>
          <w:bCs/>
          <w:sz w:val="24"/>
          <w:szCs w:val="24"/>
        </w:rPr>
        <w:t xml:space="preserve">ooperate with </w:t>
      </w:r>
      <w:r>
        <w:rPr>
          <w:rFonts w:eastAsia="仿宋_GB2312" w:cs="仿宋_GB2312"/>
          <w:b w:val="0"/>
          <w:bCs/>
          <w:sz w:val="24"/>
          <w:szCs w:val="24"/>
        </w:rPr>
        <w:t xml:space="preserve">renowned international human resource service agencies in the form of service authorization, entrustment, </w:t>
      </w:r>
      <w:r>
        <w:rPr>
          <w:rFonts w:hint="eastAsia" w:eastAsia="仿宋_GB2312" w:cs="仿宋_GB2312"/>
          <w:b w:val="0"/>
          <w:bCs/>
          <w:sz w:val="24"/>
          <w:szCs w:val="24"/>
        </w:rPr>
        <w:t>sponsorship</w:t>
      </w:r>
      <w:r>
        <w:rPr>
          <w:rFonts w:eastAsia="仿宋_GB2312" w:cs="仿宋_GB2312"/>
          <w:b w:val="0"/>
          <w:bCs/>
          <w:sz w:val="24"/>
          <w:szCs w:val="24"/>
        </w:rPr>
        <w:t xml:space="preserve"> or purchase, establish a </w:t>
      </w:r>
      <w:r>
        <w:rPr>
          <w:rFonts w:hint="eastAsia" w:eastAsia="仿宋_GB2312" w:cs="仿宋_GB2312"/>
          <w:b w:val="0"/>
          <w:bCs/>
          <w:sz w:val="24"/>
          <w:szCs w:val="24"/>
        </w:rPr>
        <w:t xml:space="preserve">list of </w:t>
      </w:r>
      <w:r>
        <w:rPr>
          <w:rFonts w:eastAsia="仿宋_GB2312" w:cs="仿宋_GB2312"/>
          <w:b w:val="0"/>
          <w:bCs/>
          <w:sz w:val="24"/>
          <w:szCs w:val="24"/>
        </w:rPr>
        <w:t xml:space="preserve">skillful professionals in </w:t>
      </w:r>
      <w:r>
        <w:rPr>
          <w:rFonts w:hint="eastAsia" w:eastAsia="仿宋_GB2312" w:cs="仿宋_GB2312"/>
          <w:b w:val="0"/>
          <w:bCs/>
          <w:sz w:val="24"/>
          <w:szCs w:val="24"/>
        </w:rPr>
        <w:t>high</w:t>
      </w:r>
      <w:r>
        <w:rPr>
          <w:rFonts w:eastAsia="仿宋_GB2312" w:cs="仿宋_GB2312"/>
          <w:b w:val="0"/>
          <w:bCs/>
          <w:sz w:val="24"/>
          <w:szCs w:val="24"/>
        </w:rPr>
        <w:t xml:space="preserve"> demand</w:t>
      </w:r>
      <w:r>
        <w:rPr>
          <w:rFonts w:hint="eastAsia" w:eastAsia="仿宋_GB2312" w:cs="仿宋_GB2312"/>
          <w:b w:val="0"/>
          <w:bCs/>
          <w:sz w:val="24"/>
          <w:szCs w:val="24"/>
        </w:rPr>
        <w:t xml:space="preserve"> </w:t>
      </w:r>
      <w:r>
        <w:rPr>
          <w:rFonts w:eastAsia="仿宋_GB2312" w:cs="仿宋_GB2312"/>
          <w:b w:val="0"/>
          <w:bCs/>
          <w:sz w:val="24"/>
          <w:szCs w:val="24"/>
        </w:rPr>
        <w:t xml:space="preserve">and </w:t>
      </w:r>
      <w:r>
        <w:rPr>
          <w:rFonts w:hint="eastAsia" w:eastAsia="仿宋_GB2312" w:cs="仿宋_GB2312"/>
          <w:b w:val="0"/>
          <w:bCs/>
          <w:sz w:val="24"/>
          <w:szCs w:val="24"/>
        </w:rPr>
        <w:t xml:space="preserve">set up </w:t>
      </w:r>
      <w:r>
        <w:rPr>
          <w:rFonts w:eastAsia="仿宋_GB2312" w:cs="仿宋_GB2312"/>
          <w:b w:val="0"/>
          <w:bCs/>
          <w:sz w:val="24"/>
          <w:szCs w:val="24"/>
        </w:rPr>
        <w:t>a</w:t>
      </w:r>
      <w:r>
        <w:rPr>
          <w:rFonts w:hint="eastAsia" w:eastAsia="仿宋_GB2312" w:cs="仿宋_GB2312"/>
          <w:b w:val="0"/>
          <w:bCs/>
          <w:sz w:val="24"/>
          <w:szCs w:val="24"/>
        </w:rPr>
        <w:t xml:space="preserve"> data base </w:t>
      </w:r>
      <w:r>
        <w:rPr>
          <w:rFonts w:eastAsia="仿宋_GB2312" w:cs="仿宋_GB2312"/>
          <w:b w:val="0"/>
          <w:bCs/>
          <w:sz w:val="24"/>
          <w:szCs w:val="24"/>
        </w:rPr>
        <w:t xml:space="preserve">of professional service technical personnel in different </w:t>
      </w:r>
      <w:r>
        <w:rPr>
          <w:rFonts w:hint="eastAsia" w:eastAsia="仿宋_GB2312" w:cs="仿宋_GB2312"/>
          <w:b w:val="0"/>
          <w:bCs/>
          <w:sz w:val="24"/>
          <w:szCs w:val="24"/>
        </w:rPr>
        <w:t xml:space="preserve">fields and </w:t>
      </w:r>
      <w:r>
        <w:rPr>
          <w:rFonts w:eastAsia="仿宋_GB2312" w:cs="仿宋_GB2312"/>
          <w:b w:val="0"/>
          <w:bCs/>
          <w:sz w:val="24"/>
          <w:szCs w:val="24"/>
        </w:rPr>
        <w:t>industries</w:t>
      </w:r>
      <w:r>
        <w:rPr>
          <w:rFonts w:hint="eastAsia" w:eastAsia="仿宋_GB2312" w:cs="仿宋_GB2312"/>
          <w:b w:val="0"/>
          <w:bCs/>
          <w:sz w:val="24"/>
          <w:szCs w:val="24"/>
        </w:rPr>
        <w:t>. (</w:t>
      </w:r>
      <w:r>
        <w:rPr>
          <w:rFonts w:eastAsia="仿宋_GB2312" w:cs="仿宋_GB2312"/>
          <w:b w:val="0"/>
          <w:bCs/>
          <w:sz w:val="24"/>
          <w:szCs w:val="24"/>
        </w:rPr>
        <w:t>Time of Completion</w:t>
      </w:r>
      <w:r>
        <w:rPr>
          <w:rFonts w:hint="eastAsia" w:eastAsia="仿宋_GB2312" w:cs="仿宋_GB2312"/>
          <w:b w:val="0"/>
          <w:bCs/>
          <w:sz w:val="24"/>
          <w:szCs w:val="24"/>
        </w:rPr>
        <w:t xml:space="preserve">: December 2019; </w:t>
      </w:r>
      <w:r>
        <w:rPr>
          <w:rFonts w:eastAsia="仿宋_GB2312" w:cs="仿宋_GB2312"/>
          <w:b w:val="0"/>
          <w:bCs/>
          <w:sz w:val="24"/>
          <w:szCs w:val="24"/>
        </w:rPr>
        <w:t xml:space="preserve">Responsible Organizations: </w:t>
      </w:r>
      <w:r>
        <w:rPr>
          <w:rFonts w:hint="eastAsia" w:eastAsia="仿宋_GB2312" w:cs="仿宋_GB2312"/>
          <w:b w:val="0"/>
          <w:bCs/>
          <w:sz w:val="24"/>
          <w:szCs w:val="24"/>
        </w:rPr>
        <w:t>Municipal</w:t>
      </w:r>
      <w:r>
        <w:rPr>
          <w:rFonts w:eastAsia="仿宋_GB2312" w:cs="仿宋_GB2312"/>
          <w:b w:val="0"/>
          <w:bCs/>
          <w:sz w:val="24"/>
          <w:szCs w:val="24"/>
        </w:rPr>
        <w:t xml:space="preserve"> </w:t>
      </w:r>
      <w:r>
        <w:rPr>
          <w:rFonts w:hint="eastAsia" w:eastAsia="仿宋_GB2312" w:cs="仿宋_GB2312"/>
          <w:b w:val="0"/>
          <w:bCs/>
          <w:sz w:val="24"/>
          <w:szCs w:val="24"/>
        </w:rPr>
        <w:t>Human Resources and Social Security Bureau, Municipal</w:t>
      </w:r>
      <w:r>
        <w:rPr>
          <w:rFonts w:eastAsia="仿宋_GB2312" w:cs="仿宋_GB2312"/>
          <w:b w:val="0"/>
          <w:bCs/>
          <w:sz w:val="24"/>
          <w:szCs w:val="24"/>
        </w:rPr>
        <w:t xml:space="preserve"> </w:t>
      </w:r>
      <w:r>
        <w:rPr>
          <w:rFonts w:hint="eastAsia" w:eastAsia="仿宋_GB2312" w:cs="仿宋_GB2312"/>
          <w:b w:val="0"/>
          <w:bCs/>
          <w:sz w:val="24"/>
          <w:szCs w:val="24"/>
        </w:rPr>
        <w:t>Administration of Talents, and Municipal</w:t>
      </w:r>
      <w:r>
        <w:rPr>
          <w:rFonts w:eastAsia="仿宋_GB2312" w:cs="仿宋_GB2312"/>
          <w:b w:val="0"/>
          <w:bCs/>
          <w:sz w:val="24"/>
          <w:szCs w:val="24"/>
        </w:rPr>
        <w:t xml:space="preserve"> </w:t>
      </w:r>
      <w:r>
        <w:rPr>
          <w:rFonts w:hint="eastAsia" w:eastAsia="仿宋_GB2312" w:cs="仿宋_GB2312"/>
          <w:b w:val="0"/>
          <w:bCs/>
          <w:sz w:val="24"/>
          <w:szCs w:val="24"/>
        </w:rPr>
        <w:t>Finance Bureau.)</w:t>
      </w:r>
      <w:r>
        <w:rPr>
          <w:rFonts w:eastAsia="仿宋_GB2312" w:cs="仿宋_GB2312"/>
          <w:b w:val="0"/>
          <w:bCs/>
          <w:sz w:val="24"/>
          <w:szCs w:val="24"/>
        </w:rPr>
        <w:t xml:space="preserve"> </w:t>
      </w:r>
      <w:r>
        <w:rPr>
          <w:rFonts w:hint="eastAsia" w:eastAsia="仿宋_GB2312" w:cs="仿宋_GB2312"/>
          <w:b w:val="0"/>
          <w:bCs/>
          <w:sz w:val="24"/>
          <w:szCs w:val="24"/>
        </w:rPr>
        <w:t xml:space="preserve">(2) </w:t>
      </w:r>
      <w:r>
        <w:rPr>
          <w:rFonts w:eastAsia="仿宋_GB2312" w:cs="仿宋_GB2312"/>
          <w:b w:val="0"/>
          <w:bCs/>
          <w:sz w:val="24"/>
          <w:szCs w:val="24"/>
        </w:rPr>
        <w:t>To l</w:t>
      </w:r>
      <w:r>
        <w:rPr>
          <w:rFonts w:hint="eastAsia" w:eastAsia="仿宋_GB2312" w:cs="仿宋_GB2312"/>
          <w:b w:val="0"/>
          <w:bCs/>
          <w:sz w:val="24"/>
          <w:szCs w:val="24"/>
        </w:rPr>
        <w:t>aunch d</w:t>
      </w:r>
      <w:r>
        <w:rPr>
          <w:rFonts w:eastAsia="仿宋_GB2312" w:cs="仿宋_GB2312"/>
          <w:b w:val="0"/>
          <w:bCs/>
          <w:sz w:val="24"/>
          <w:szCs w:val="24"/>
        </w:rPr>
        <w:t xml:space="preserve">emonstration projects </w:t>
      </w:r>
      <w:r>
        <w:rPr>
          <w:rFonts w:hint="eastAsia" w:eastAsia="仿宋_GB2312" w:cs="仿宋_GB2312"/>
          <w:b w:val="0"/>
          <w:bCs/>
          <w:sz w:val="24"/>
          <w:szCs w:val="24"/>
        </w:rPr>
        <w:t xml:space="preserve">in </w:t>
      </w:r>
      <w:r>
        <w:rPr>
          <w:rFonts w:eastAsia="仿宋_GB2312" w:cs="仿宋_GB2312"/>
          <w:b w:val="0"/>
          <w:bCs/>
          <w:sz w:val="24"/>
          <w:szCs w:val="24"/>
        </w:rPr>
        <w:t xml:space="preserve">key enterprises and </w:t>
      </w:r>
      <w:r>
        <w:rPr>
          <w:rFonts w:hint="eastAsia" w:eastAsia="仿宋_GB2312" w:cs="仿宋_GB2312"/>
          <w:b w:val="0"/>
          <w:bCs/>
          <w:sz w:val="24"/>
          <w:szCs w:val="24"/>
        </w:rPr>
        <w:t xml:space="preserve">public </w:t>
      </w:r>
      <w:r>
        <w:rPr>
          <w:rFonts w:eastAsia="仿宋_GB2312" w:cs="仿宋_GB2312"/>
          <w:b w:val="0"/>
          <w:bCs/>
          <w:sz w:val="24"/>
          <w:szCs w:val="24"/>
        </w:rPr>
        <w:t xml:space="preserve">institutions </w:t>
      </w:r>
      <w:r>
        <w:rPr>
          <w:rFonts w:hint="eastAsia" w:eastAsia="仿宋_GB2312" w:cs="仿宋_GB2312"/>
          <w:b w:val="0"/>
          <w:bCs/>
          <w:sz w:val="24"/>
          <w:szCs w:val="24"/>
        </w:rPr>
        <w:t xml:space="preserve">for the </w:t>
      </w:r>
      <w:r>
        <w:rPr>
          <w:rFonts w:eastAsia="仿宋_GB2312" w:cs="仿宋_GB2312"/>
          <w:b w:val="0"/>
          <w:bCs/>
          <w:sz w:val="24"/>
          <w:szCs w:val="24"/>
        </w:rPr>
        <w:t>employ</w:t>
      </w:r>
      <w:r>
        <w:rPr>
          <w:rFonts w:hint="eastAsia" w:eastAsia="仿宋_GB2312" w:cs="仿宋_GB2312"/>
          <w:b w:val="0"/>
          <w:bCs/>
          <w:sz w:val="24"/>
          <w:szCs w:val="24"/>
        </w:rPr>
        <w:t>ment of</w:t>
      </w:r>
      <w:r>
        <w:rPr>
          <w:rFonts w:eastAsia="仿宋_GB2312" w:cs="仿宋_GB2312"/>
          <w:b w:val="0"/>
          <w:bCs/>
          <w:sz w:val="24"/>
          <w:szCs w:val="24"/>
        </w:rPr>
        <w:t xml:space="preserve"> skillful </w:t>
      </w:r>
      <w:r>
        <w:rPr>
          <w:rFonts w:hint="eastAsia" w:eastAsia="仿宋_GB2312" w:cs="仿宋_GB2312"/>
          <w:b w:val="0"/>
          <w:bCs/>
          <w:sz w:val="24"/>
          <w:szCs w:val="24"/>
        </w:rPr>
        <w:t xml:space="preserve">young </w:t>
      </w:r>
      <w:r>
        <w:rPr>
          <w:rFonts w:eastAsia="仿宋_GB2312" w:cs="仿宋_GB2312"/>
          <w:b w:val="0"/>
          <w:bCs/>
          <w:sz w:val="24"/>
          <w:szCs w:val="24"/>
        </w:rPr>
        <w:t xml:space="preserve">professionals and </w:t>
      </w:r>
      <w:r>
        <w:rPr>
          <w:rFonts w:hint="eastAsia" w:eastAsia="仿宋_GB2312" w:cs="仿宋_GB2312"/>
          <w:b w:val="0"/>
          <w:bCs/>
          <w:sz w:val="24"/>
          <w:szCs w:val="24"/>
        </w:rPr>
        <w:t>management trainees</w:t>
      </w:r>
      <w:r>
        <w:rPr>
          <w:rFonts w:eastAsia="仿宋_GB2312" w:cs="仿宋_GB2312"/>
          <w:b w:val="0"/>
          <w:bCs/>
          <w:sz w:val="24"/>
          <w:szCs w:val="24"/>
        </w:rPr>
        <w:t xml:space="preserve"> from other countries. Hiring criteria will be lowered to some extent</w:t>
      </w:r>
      <w:r>
        <w:rPr>
          <w:rFonts w:hint="eastAsia" w:eastAsia="仿宋_GB2312" w:cs="仿宋_GB2312"/>
          <w:b w:val="0"/>
          <w:bCs/>
          <w:sz w:val="24"/>
          <w:szCs w:val="24"/>
        </w:rPr>
        <w:t xml:space="preserve"> for </w:t>
      </w:r>
      <w:r>
        <w:rPr>
          <w:rFonts w:eastAsia="仿宋_GB2312" w:cs="仿宋_GB2312"/>
          <w:b w:val="0"/>
          <w:bCs/>
          <w:sz w:val="24"/>
          <w:szCs w:val="24"/>
        </w:rPr>
        <w:t>urgently needed professionals</w:t>
      </w:r>
      <w:r>
        <w:rPr>
          <w:rFonts w:hint="eastAsia" w:eastAsia="仿宋_GB2312" w:cs="仿宋_GB2312"/>
          <w:b w:val="0"/>
          <w:bCs/>
          <w:sz w:val="24"/>
          <w:szCs w:val="24"/>
        </w:rPr>
        <w:t>. (</w:t>
      </w:r>
      <w:r>
        <w:rPr>
          <w:rFonts w:eastAsia="仿宋_GB2312" w:cs="仿宋_GB2312"/>
          <w:b w:val="0"/>
          <w:bCs/>
          <w:sz w:val="24"/>
          <w:szCs w:val="24"/>
        </w:rPr>
        <w:t>Time of Completion</w:t>
      </w:r>
      <w:r>
        <w:rPr>
          <w:rFonts w:hint="eastAsia" w:eastAsia="仿宋_GB2312" w:cs="仿宋_GB2312"/>
          <w:b w:val="0"/>
          <w:bCs/>
          <w:sz w:val="24"/>
          <w:szCs w:val="24"/>
        </w:rPr>
        <w:t xml:space="preserve">: </w:t>
      </w:r>
      <w:r>
        <w:rPr>
          <w:rFonts w:eastAsia="仿宋_GB2312" w:cs="仿宋_GB2312"/>
          <w:b w:val="0"/>
          <w:bCs/>
          <w:sz w:val="24"/>
          <w:szCs w:val="24"/>
        </w:rPr>
        <w:t xml:space="preserve">implementation will start </w:t>
      </w:r>
      <w:r>
        <w:rPr>
          <w:rFonts w:hint="eastAsia" w:eastAsia="仿宋_GB2312" w:cs="仿宋_GB2312"/>
          <w:b w:val="0"/>
          <w:bCs/>
          <w:sz w:val="24"/>
          <w:szCs w:val="24"/>
        </w:rPr>
        <w:t xml:space="preserve">by the end of December 2019 and </w:t>
      </w:r>
      <w:r>
        <w:rPr>
          <w:rFonts w:eastAsia="仿宋_GB2312" w:cs="仿宋_GB2312"/>
          <w:b w:val="0"/>
          <w:bCs/>
          <w:sz w:val="24"/>
          <w:szCs w:val="24"/>
        </w:rPr>
        <w:t xml:space="preserve">continue </w:t>
      </w:r>
      <w:r>
        <w:rPr>
          <w:rFonts w:hint="eastAsia" w:eastAsia="仿宋_GB2312" w:cs="仿宋_GB2312"/>
          <w:b w:val="0"/>
          <w:bCs/>
          <w:sz w:val="24"/>
          <w:szCs w:val="24"/>
        </w:rPr>
        <w:t>thereafter; Responsible Organizations: Municipal</w:t>
      </w:r>
      <w:r>
        <w:rPr>
          <w:rFonts w:eastAsia="仿宋_GB2312" w:cs="仿宋_GB2312"/>
          <w:b w:val="0"/>
          <w:bCs/>
          <w:sz w:val="24"/>
          <w:szCs w:val="24"/>
        </w:rPr>
        <w:t xml:space="preserve"> </w:t>
      </w:r>
      <w:r>
        <w:rPr>
          <w:rFonts w:hint="eastAsia" w:eastAsia="仿宋_GB2312" w:cs="仿宋_GB2312"/>
          <w:b w:val="0"/>
          <w:bCs/>
          <w:sz w:val="24"/>
          <w:szCs w:val="24"/>
        </w:rPr>
        <w:t>Human Resources and Social Security Bureau, Municipal</w:t>
      </w:r>
      <w:r>
        <w:rPr>
          <w:rFonts w:eastAsia="仿宋_GB2312" w:cs="仿宋_GB2312"/>
          <w:b w:val="0"/>
          <w:bCs/>
          <w:sz w:val="24"/>
          <w:szCs w:val="24"/>
        </w:rPr>
        <w:t xml:space="preserve"> </w:t>
      </w:r>
      <w:r>
        <w:rPr>
          <w:rFonts w:hint="eastAsia" w:eastAsia="仿宋_GB2312" w:cs="仿宋_GB2312"/>
          <w:b w:val="0"/>
          <w:bCs/>
          <w:sz w:val="24"/>
          <w:szCs w:val="24"/>
        </w:rPr>
        <w:t>Administration of Talents, and Municipal</w:t>
      </w:r>
      <w:r>
        <w:rPr>
          <w:rFonts w:eastAsia="仿宋_GB2312" w:cs="仿宋_GB2312"/>
          <w:b w:val="0"/>
          <w:bCs/>
          <w:sz w:val="24"/>
          <w:szCs w:val="24"/>
        </w:rPr>
        <w:t xml:space="preserve"> </w:t>
      </w:r>
      <w:r>
        <w:rPr>
          <w:rFonts w:hint="eastAsia" w:eastAsia="仿宋_GB2312" w:cs="仿宋_GB2312"/>
          <w:b w:val="0"/>
          <w:bCs/>
          <w:sz w:val="24"/>
          <w:szCs w:val="24"/>
        </w:rPr>
        <w:t xml:space="preserve">Public Security Bureau.) (3) </w:t>
      </w:r>
      <w:r>
        <w:rPr>
          <w:rFonts w:eastAsia="仿宋_GB2312" w:cs="仿宋_GB2312"/>
          <w:b w:val="0"/>
          <w:bCs/>
          <w:sz w:val="24"/>
          <w:szCs w:val="24"/>
        </w:rPr>
        <w:t>To provide international professional service personnel with the access to the “green channel”, a fast track approach set up in Beijing for hiring highly skilled professionals</w:t>
      </w:r>
      <w:r>
        <w:rPr>
          <w:rFonts w:hint="eastAsia" w:eastAsia="仿宋_GB2312" w:cs="仿宋_GB2312"/>
          <w:b w:val="0"/>
          <w:bCs/>
          <w:sz w:val="24"/>
          <w:szCs w:val="24"/>
        </w:rPr>
        <w:t xml:space="preserve">. They </w:t>
      </w:r>
      <w:r>
        <w:rPr>
          <w:rFonts w:eastAsia="仿宋_GB2312" w:cs="仿宋_GB2312"/>
          <w:b w:val="0"/>
          <w:bCs/>
          <w:sz w:val="24"/>
          <w:szCs w:val="24"/>
        </w:rPr>
        <w:t>includ</w:t>
      </w:r>
      <w:r>
        <w:rPr>
          <w:rFonts w:hint="eastAsia" w:eastAsia="仿宋_GB2312" w:cs="仿宋_GB2312"/>
          <w:b w:val="0"/>
          <w:bCs/>
          <w:sz w:val="24"/>
          <w:szCs w:val="24"/>
        </w:rPr>
        <w:t>e:</w:t>
      </w:r>
      <w:r>
        <w:rPr>
          <w:rFonts w:eastAsia="仿宋_GB2312" w:cs="仿宋_GB2312"/>
          <w:b w:val="0"/>
          <w:bCs/>
          <w:sz w:val="24"/>
          <w:szCs w:val="24"/>
        </w:rPr>
        <w:t xml:space="preserve"> professionals who have the global perspective, with knowledge in the rules </w:t>
      </w:r>
      <w:r>
        <w:rPr>
          <w:rFonts w:hint="eastAsia" w:eastAsia="仿宋_GB2312" w:cs="仿宋_GB2312"/>
          <w:b w:val="0"/>
          <w:bCs/>
          <w:sz w:val="24"/>
          <w:szCs w:val="24"/>
        </w:rPr>
        <w:t xml:space="preserve">and procedures </w:t>
      </w:r>
      <w:r>
        <w:rPr>
          <w:rFonts w:eastAsia="仿宋_GB2312" w:cs="仿宋_GB2312"/>
          <w:b w:val="0"/>
          <w:bCs/>
          <w:sz w:val="24"/>
          <w:szCs w:val="24"/>
        </w:rPr>
        <w:t>of international business, law, finance</w:t>
      </w:r>
      <w:r>
        <w:rPr>
          <w:rFonts w:hint="eastAsia" w:eastAsia="仿宋_GB2312" w:cs="仿宋_GB2312"/>
          <w:b w:val="0"/>
          <w:bCs/>
          <w:sz w:val="24"/>
          <w:szCs w:val="24"/>
        </w:rPr>
        <w:t xml:space="preserve"> and </w:t>
      </w:r>
      <w:r>
        <w:rPr>
          <w:rFonts w:eastAsia="仿宋_GB2312" w:cs="仿宋_GB2312"/>
          <w:b w:val="0"/>
          <w:bCs/>
          <w:sz w:val="24"/>
          <w:szCs w:val="24"/>
        </w:rPr>
        <w:t>technology transfer</w:t>
      </w:r>
      <w:r>
        <w:rPr>
          <w:rFonts w:hint="eastAsia" w:eastAsia="仿宋_GB2312" w:cs="仿宋_GB2312"/>
          <w:b w:val="0"/>
          <w:bCs/>
          <w:sz w:val="24"/>
          <w:szCs w:val="24"/>
        </w:rPr>
        <w:t>; s</w:t>
      </w:r>
      <w:r>
        <w:rPr>
          <w:rFonts w:eastAsia="仿宋_GB2312" w:cs="仿宋_GB2312"/>
          <w:b w:val="0"/>
          <w:bCs/>
          <w:sz w:val="24"/>
          <w:szCs w:val="24"/>
        </w:rPr>
        <w:t xml:space="preserve">enior professional service personnel employed by large size enterprises set up </w:t>
      </w:r>
      <w:r>
        <w:rPr>
          <w:rFonts w:hint="eastAsia" w:eastAsia="仿宋_GB2312" w:cs="仿宋_GB2312"/>
          <w:b w:val="0"/>
          <w:bCs/>
          <w:sz w:val="24"/>
          <w:szCs w:val="24"/>
        </w:rPr>
        <w:t xml:space="preserve">with </w:t>
      </w:r>
      <w:r>
        <w:rPr>
          <w:rFonts w:eastAsia="仿宋_GB2312" w:cs="仿宋_GB2312"/>
          <w:b w:val="0"/>
          <w:bCs/>
          <w:sz w:val="24"/>
          <w:szCs w:val="24"/>
        </w:rPr>
        <w:t>invest</w:t>
      </w:r>
      <w:r>
        <w:rPr>
          <w:rFonts w:hint="eastAsia" w:eastAsia="仿宋_GB2312" w:cs="仿宋_GB2312"/>
          <w:b w:val="0"/>
          <w:bCs/>
          <w:sz w:val="24"/>
          <w:szCs w:val="24"/>
        </w:rPr>
        <w:t>ment from</w:t>
      </w:r>
      <w:r>
        <w:rPr>
          <w:rFonts w:eastAsia="仿宋_GB2312" w:cs="仿宋_GB2312"/>
          <w:b w:val="0"/>
          <w:bCs/>
          <w:sz w:val="24"/>
          <w:szCs w:val="24"/>
        </w:rPr>
        <w:t xml:space="preserve"> foreign countries or </w:t>
      </w:r>
      <w:r>
        <w:rPr>
          <w:rFonts w:hint="eastAsia" w:eastAsia="仿宋_GB2312" w:cs="仿宋_GB2312"/>
          <w:b w:val="0"/>
          <w:bCs/>
          <w:sz w:val="24"/>
          <w:szCs w:val="24"/>
        </w:rPr>
        <w:t>from</w:t>
      </w:r>
      <w:r>
        <w:rPr>
          <w:rFonts w:eastAsia="仿宋_GB2312" w:cs="仿宋_GB2312"/>
          <w:b w:val="0"/>
          <w:bCs/>
          <w:sz w:val="24"/>
          <w:szCs w:val="24"/>
        </w:rPr>
        <w:t xml:space="preserve"> Hong Kong, Macao and</w:t>
      </w:r>
      <w:r>
        <w:rPr>
          <w:rFonts w:hint="eastAsia" w:eastAsia="仿宋_GB2312" w:cs="仿宋_GB2312"/>
          <w:b w:val="0"/>
          <w:bCs/>
          <w:sz w:val="24"/>
          <w:szCs w:val="24"/>
        </w:rPr>
        <w:t>/or</w:t>
      </w:r>
      <w:r>
        <w:rPr>
          <w:rFonts w:eastAsia="仿宋_GB2312" w:cs="仿宋_GB2312"/>
          <w:b w:val="0"/>
          <w:bCs/>
          <w:sz w:val="24"/>
          <w:szCs w:val="24"/>
        </w:rPr>
        <w:t xml:space="preserve"> Taiwan</w:t>
      </w:r>
      <w:r>
        <w:rPr>
          <w:rFonts w:hint="eastAsia" w:eastAsia="仿宋_GB2312" w:cs="仿宋_GB2312"/>
          <w:b w:val="0"/>
          <w:bCs/>
          <w:sz w:val="24"/>
          <w:szCs w:val="24"/>
        </w:rPr>
        <w:t>;</w:t>
      </w:r>
      <w:r>
        <w:rPr>
          <w:rFonts w:eastAsia="仿宋_GB2312" w:cs="仿宋_GB2312"/>
          <w:b w:val="0"/>
          <w:bCs/>
          <w:sz w:val="24"/>
          <w:szCs w:val="24"/>
        </w:rPr>
        <w:t xml:space="preserve"> </w:t>
      </w:r>
      <w:r>
        <w:rPr>
          <w:rFonts w:hint="eastAsia" w:eastAsia="仿宋_GB2312" w:cs="仿宋_GB2312"/>
          <w:b w:val="0"/>
          <w:bCs/>
          <w:sz w:val="24"/>
          <w:szCs w:val="24"/>
        </w:rPr>
        <w:t xml:space="preserve">and </w:t>
      </w:r>
      <w:r>
        <w:rPr>
          <w:rFonts w:eastAsia="仿宋_GB2312" w:cs="仿宋_GB2312"/>
          <w:b w:val="0"/>
          <w:bCs/>
          <w:sz w:val="24"/>
          <w:szCs w:val="24"/>
        </w:rPr>
        <w:t xml:space="preserve">professionals </w:t>
      </w:r>
      <w:r>
        <w:rPr>
          <w:rFonts w:hint="eastAsia" w:eastAsia="仿宋_GB2312" w:cs="仿宋_GB2312"/>
          <w:b w:val="0"/>
          <w:bCs/>
          <w:sz w:val="24"/>
          <w:szCs w:val="24"/>
        </w:rPr>
        <w:t xml:space="preserve">on important posts in </w:t>
      </w:r>
      <w:r>
        <w:rPr>
          <w:rFonts w:eastAsia="仿宋_GB2312" w:cs="仿宋_GB2312"/>
          <w:b w:val="0"/>
          <w:bCs/>
          <w:sz w:val="24"/>
          <w:szCs w:val="24"/>
        </w:rPr>
        <w:t xml:space="preserve">intellectual property service institutions, financial institutions, human resources service agencies, law firms, accounting firms and other scientific and technological innovation service </w:t>
      </w:r>
      <w:r>
        <w:rPr>
          <w:rFonts w:hint="eastAsia" w:eastAsia="仿宋_GB2312" w:cs="仿宋_GB2312"/>
          <w:b w:val="0"/>
          <w:bCs/>
          <w:sz w:val="24"/>
          <w:szCs w:val="24"/>
        </w:rPr>
        <w:t>entities</w:t>
      </w:r>
      <w:r>
        <w:rPr>
          <w:rFonts w:eastAsia="仿宋_GB2312" w:cs="仿宋_GB2312"/>
          <w:b w:val="0"/>
          <w:bCs/>
          <w:sz w:val="24"/>
          <w:szCs w:val="24"/>
        </w:rPr>
        <w:t xml:space="preserve"> </w:t>
      </w:r>
      <w:r>
        <w:rPr>
          <w:rFonts w:hint="eastAsia" w:eastAsia="仿宋_GB2312" w:cs="仿宋_GB2312"/>
          <w:b w:val="0"/>
          <w:bCs/>
          <w:sz w:val="24"/>
          <w:szCs w:val="24"/>
        </w:rPr>
        <w:t>in Beijing Municipality. (</w:t>
      </w:r>
      <w:r>
        <w:rPr>
          <w:rFonts w:eastAsia="仿宋_GB2312" w:cs="仿宋_GB2312"/>
          <w:b w:val="0"/>
          <w:bCs/>
          <w:sz w:val="24"/>
          <w:szCs w:val="24"/>
        </w:rPr>
        <w:t>Time of Completion</w:t>
      </w:r>
      <w:r>
        <w:rPr>
          <w:rFonts w:hint="eastAsia" w:eastAsia="仿宋_GB2312" w:cs="仿宋_GB2312"/>
          <w:b w:val="0"/>
          <w:bCs/>
          <w:sz w:val="24"/>
          <w:szCs w:val="24"/>
        </w:rPr>
        <w:t>: September 2019; Responsible Organizations: Municipal</w:t>
      </w:r>
      <w:r>
        <w:rPr>
          <w:rFonts w:eastAsia="仿宋_GB2312" w:cs="仿宋_GB2312"/>
          <w:b w:val="0"/>
          <w:bCs/>
          <w:sz w:val="24"/>
          <w:szCs w:val="24"/>
        </w:rPr>
        <w:t xml:space="preserve"> </w:t>
      </w:r>
      <w:r>
        <w:rPr>
          <w:rFonts w:hint="eastAsia" w:eastAsia="仿宋_GB2312" w:cs="仿宋_GB2312"/>
          <w:b w:val="0"/>
          <w:bCs/>
          <w:sz w:val="24"/>
          <w:szCs w:val="24"/>
        </w:rPr>
        <w:t>Human Resources and Social Security Bureau, Municipal</w:t>
      </w:r>
      <w:r>
        <w:rPr>
          <w:rFonts w:eastAsia="仿宋_GB2312" w:cs="仿宋_GB2312"/>
          <w:b w:val="0"/>
          <w:bCs/>
          <w:sz w:val="24"/>
          <w:szCs w:val="24"/>
        </w:rPr>
        <w:t xml:space="preserve"> </w:t>
      </w:r>
      <w:r>
        <w:rPr>
          <w:rFonts w:hint="eastAsia" w:eastAsia="仿宋_GB2312" w:cs="仿宋_GB2312"/>
          <w:b w:val="0"/>
          <w:bCs/>
          <w:sz w:val="24"/>
          <w:szCs w:val="24"/>
        </w:rPr>
        <w:t>Science and Technology Commission, and Municipal</w:t>
      </w:r>
      <w:r>
        <w:rPr>
          <w:rFonts w:eastAsia="仿宋_GB2312" w:cs="仿宋_GB2312"/>
          <w:b w:val="0"/>
          <w:bCs/>
          <w:sz w:val="24"/>
          <w:szCs w:val="24"/>
        </w:rPr>
        <w:t xml:space="preserve"> </w:t>
      </w:r>
      <w:r>
        <w:rPr>
          <w:rFonts w:hint="eastAsia" w:eastAsia="仿宋_GB2312" w:cs="仿宋_GB2312"/>
          <w:b w:val="0"/>
          <w:bCs/>
          <w:sz w:val="24"/>
          <w:szCs w:val="24"/>
        </w:rPr>
        <w:t>Administration of Talents).</w:t>
      </w:r>
    </w:p>
    <w:p>
      <w:pPr>
        <w:pStyle w:val="15"/>
        <w:keepNext w:val="0"/>
        <w:keepLines w:val="0"/>
        <w:pageBreakBefore w:val="0"/>
        <w:widowControl/>
        <w:kinsoku/>
        <w:wordWrap/>
        <w:overflowPunct/>
        <w:topLinePunct w:val="0"/>
        <w:autoSpaceDE/>
        <w:autoSpaceDN/>
        <w:bidi w:val="0"/>
        <w:adjustRightInd/>
        <w:snapToGrid w:val="0"/>
        <w:spacing w:line="360" w:lineRule="auto"/>
        <w:ind w:left="420" w:firstLine="480" w:firstLineChars="200"/>
        <w:textAlignment w:val="auto"/>
        <w:rPr>
          <w:rFonts w:eastAsia="仿宋_GB2312" w:cs="仿宋_GB2312"/>
          <w:b w:val="0"/>
          <w:bCs/>
          <w:sz w:val="24"/>
          <w:szCs w:val="24"/>
        </w:rPr>
      </w:pPr>
    </w:p>
    <w:p>
      <w:pPr>
        <w:pStyle w:val="6"/>
        <w:keepNext w:val="0"/>
        <w:keepLines w:val="0"/>
        <w:pageBreakBefore w:val="0"/>
        <w:numPr>
          <w:ilvl w:val="0"/>
          <w:numId w:val="1"/>
        </w:numPr>
        <w:shd w:val="clear" w:color="auto" w:fill="FFFFFF"/>
        <w:kinsoku/>
        <w:wordWrap/>
        <w:overflowPunct/>
        <w:topLinePunct w:val="0"/>
        <w:autoSpaceDE/>
        <w:autoSpaceDN/>
        <w:bidi w:val="0"/>
        <w:adjustRightInd/>
        <w:snapToGrid w:val="0"/>
        <w:spacing w:before="0" w:beforeAutospacing="0" w:after="0" w:afterAutospacing="0" w:line="360" w:lineRule="auto"/>
        <w:ind w:left="0" w:leftChars="0" w:firstLine="480" w:firstLineChars="200"/>
        <w:jc w:val="both"/>
        <w:textAlignment w:val="auto"/>
        <w:rPr>
          <w:rFonts w:ascii="Times New Roman" w:hAnsi="Times New Roman" w:eastAsia="黑体" w:cs="黑体"/>
          <w:b w:val="0"/>
          <w:bCs/>
          <w:sz w:val="24"/>
          <w:szCs w:val="24"/>
        </w:rPr>
      </w:pPr>
      <w:r>
        <w:rPr>
          <w:rFonts w:ascii="Times New Roman" w:hAnsi="Times New Roman" w:eastAsia="黑体" w:cs="黑体"/>
          <w:b w:val="0"/>
          <w:bCs/>
          <w:sz w:val="24"/>
          <w:szCs w:val="24"/>
        </w:rPr>
        <w:t>Building a Global Service Network</w:t>
      </w:r>
    </w:p>
    <w:p>
      <w:pPr>
        <w:pStyle w:val="15"/>
        <w:keepNext w:val="0"/>
        <w:keepLines w:val="0"/>
        <w:pageBreakBefore w:val="0"/>
        <w:widowControl/>
        <w:numPr>
          <w:ilvl w:val="0"/>
          <w:numId w:val="0"/>
        </w:numPr>
        <w:shd w:val="clear" w:color="auto" w:fill="FFFFFF"/>
        <w:kinsoku/>
        <w:wordWrap/>
        <w:overflowPunct/>
        <w:topLinePunct w:val="0"/>
        <w:autoSpaceDE/>
        <w:autoSpaceDN/>
        <w:bidi w:val="0"/>
        <w:adjustRightInd/>
        <w:snapToGrid w:val="0"/>
        <w:spacing w:line="360" w:lineRule="auto"/>
        <w:ind w:firstLine="480" w:firstLineChars="200"/>
        <w:textAlignment w:val="auto"/>
        <w:rPr>
          <w:rFonts w:eastAsia="仿宋_GB2312" w:cs="仿宋_GB2312"/>
          <w:b w:val="0"/>
          <w:bCs/>
          <w:sz w:val="24"/>
          <w:szCs w:val="24"/>
        </w:rPr>
      </w:pPr>
    </w:p>
    <w:p>
      <w:pPr>
        <w:pStyle w:val="15"/>
        <w:keepNext w:val="0"/>
        <w:keepLines w:val="0"/>
        <w:pageBreakBefore w:val="0"/>
        <w:widowControl/>
        <w:numPr>
          <w:ilvl w:val="0"/>
          <w:numId w:val="0"/>
        </w:numPr>
        <w:shd w:val="clear" w:color="auto" w:fill="FFFFFF"/>
        <w:kinsoku/>
        <w:wordWrap/>
        <w:overflowPunct/>
        <w:topLinePunct w:val="0"/>
        <w:autoSpaceDE/>
        <w:autoSpaceDN/>
        <w:bidi w:val="0"/>
        <w:adjustRightInd/>
        <w:snapToGrid w:val="0"/>
        <w:spacing w:line="360" w:lineRule="auto"/>
        <w:ind w:firstLine="480" w:firstLineChars="200"/>
        <w:textAlignment w:val="auto"/>
        <w:rPr>
          <w:rFonts w:eastAsia="仿宋_GB2312" w:cs="仿宋_GB2312"/>
          <w:b w:val="0"/>
          <w:bCs/>
          <w:sz w:val="24"/>
          <w:szCs w:val="24"/>
        </w:rPr>
      </w:pPr>
      <w:r>
        <w:rPr>
          <w:rFonts w:hint="eastAsia" w:eastAsia="仿宋_GB2312" w:cs="仿宋_GB2312"/>
          <w:b w:val="0"/>
          <w:bCs/>
          <w:sz w:val="24"/>
          <w:szCs w:val="24"/>
          <w:lang w:val="en-US" w:eastAsia="zh-CN"/>
        </w:rPr>
        <w:t xml:space="preserve">15. </w:t>
      </w:r>
      <w:r>
        <w:rPr>
          <w:rFonts w:eastAsia="仿宋_GB2312" w:cs="仿宋_GB2312"/>
          <w:b w:val="0"/>
          <w:bCs/>
          <w:sz w:val="24"/>
          <w:szCs w:val="24"/>
        </w:rPr>
        <w:t>Faster pace in the building of a network of overseas service partners. Further efforts will be made to enhance</w:t>
      </w:r>
      <w:r>
        <w:rPr>
          <w:rFonts w:hint="eastAsia"/>
          <w:b w:val="0"/>
          <w:bCs/>
          <w:sz w:val="24"/>
          <w:szCs w:val="24"/>
        </w:rPr>
        <w:t xml:space="preserve"> </w:t>
      </w:r>
      <w:r>
        <w:rPr>
          <w:rFonts w:hint="eastAsia" w:eastAsia="仿宋_GB2312" w:cs="仿宋_GB2312"/>
          <w:b w:val="0"/>
          <w:bCs/>
          <w:sz w:val="24"/>
          <w:szCs w:val="24"/>
        </w:rPr>
        <w:t>c</w:t>
      </w:r>
      <w:r>
        <w:rPr>
          <w:rFonts w:eastAsia="仿宋_GB2312" w:cs="仿宋_GB2312"/>
          <w:b w:val="0"/>
          <w:bCs/>
          <w:sz w:val="24"/>
          <w:szCs w:val="24"/>
        </w:rPr>
        <w:t xml:space="preserve">ollaboration with </w:t>
      </w:r>
      <w:r>
        <w:rPr>
          <w:rFonts w:hint="eastAsia" w:eastAsia="仿宋_GB2312" w:cs="仿宋_GB2312"/>
          <w:b w:val="0"/>
          <w:bCs/>
          <w:sz w:val="24"/>
          <w:szCs w:val="24"/>
        </w:rPr>
        <w:t xml:space="preserve">Chinese </w:t>
      </w:r>
      <w:r>
        <w:rPr>
          <w:rFonts w:eastAsia="仿宋_GB2312" w:cs="仿宋_GB2312"/>
          <w:b w:val="0"/>
          <w:bCs/>
          <w:sz w:val="24"/>
          <w:szCs w:val="24"/>
        </w:rPr>
        <w:t xml:space="preserve">embassies and consulates </w:t>
      </w:r>
      <w:r>
        <w:rPr>
          <w:rFonts w:hint="eastAsia" w:eastAsia="仿宋_GB2312" w:cs="仿宋_GB2312"/>
          <w:b w:val="0"/>
          <w:bCs/>
          <w:sz w:val="24"/>
          <w:szCs w:val="24"/>
        </w:rPr>
        <w:t>in foreign countries</w:t>
      </w:r>
      <w:r>
        <w:rPr>
          <w:rFonts w:eastAsia="仿宋_GB2312" w:cs="仿宋_GB2312"/>
          <w:b w:val="0"/>
          <w:bCs/>
          <w:sz w:val="24"/>
          <w:szCs w:val="24"/>
        </w:rPr>
        <w:t>, foreign chambers of commerce</w:t>
      </w:r>
      <w:r>
        <w:rPr>
          <w:rFonts w:hint="eastAsia" w:eastAsia="仿宋_GB2312" w:cs="仿宋_GB2312"/>
          <w:b w:val="0"/>
          <w:bCs/>
          <w:sz w:val="24"/>
          <w:szCs w:val="24"/>
        </w:rPr>
        <w:t>,</w:t>
      </w:r>
      <w:r>
        <w:rPr>
          <w:rFonts w:eastAsia="仿宋_GB2312" w:cs="仿宋_GB2312"/>
          <w:b w:val="0"/>
          <w:bCs/>
          <w:sz w:val="24"/>
          <w:szCs w:val="24"/>
        </w:rPr>
        <w:t xml:space="preserve"> and international organizations, and with relevant economic and trade institutions and business associations in major cities around the world and </w:t>
      </w:r>
      <w:r>
        <w:rPr>
          <w:rFonts w:hint="eastAsia" w:eastAsia="仿宋_GB2312" w:cs="仿宋_GB2312"/>
          <w:b w:val="0"/>
          <w:bCs/>
          <w:sz w:val="24"/>
          <w:szCs w:val="24"/>
        </w:rPr>
        <w:t>in sister</w:t>
      </w:r>
      <w:r>
        <w:rPr>
          <w:rFonts w:eastAsia="仿宋_GB2312" w:cs="仿宋_GB2312"/>
          <w:b w:val="0"/>
          <w:bCs/>
          <w:sz w:val="24"/>
          <w:szCs w:val="24"/>
        </w:rPr>
        <w:t xml:space="preserve"> cities</w:t>
      </w:r>
      <w:r>
        <w:rPr>
          <w:rFonts w:hint="eastAsia" w:eastAsia="仿宋_GB2312" w:cs="仿宋_GB2312"/>
          <w:b w:val="0"/>
          <w:bCs/>
          <w:sz w:val="24"/>
          <w:szCs w:val="24"/>
        </w:rPr>
        <w:t xml:space="preserve"> of Beijing.</w:t>
      </w:r>
      <w:r>
        <w:rPr>
          <w:rFonts w:eastAsia="仿宋_GB2312" w:cs="仿宋_GB2312"/>
          <w:b w:val="0"/>
          <w:bCs/>
          <w:sz w:val="24"/>
          <w:szCs w:val="24"/>
        </w:rPr>
        <w:t xml:space="preserve"> Assistance will be provided for the establishment of overseas branches in accounting, audit</w:t>
      </w:r>
      <w:r>
        <w:rPr>
          <w:rFonts w:hint="eastAsia" w:eastAsia="仿宋_GB2312" w:cs="仿宋_GB2312"/>
          <w:b w:val="0"/>
          <w:bCs/>
          <w:sz w:val="24"/>
          <w:szCs w:val="24"/>
        </w:rPr>
        <w:t>ing,</w:t>
      </w:r>
      <w:r>
        <w:rPr>
          <w:rFonts w:eastAsia="仿宋_GB2312" w:cs="仿宋_GB2312"/>
          <w:b w:val="0"/>
          <w:bCs/>
          <w:sz w:val="24"/>
          <w:szCs w:val="24"/>
        </w:rPr>
        <w:t xml:space="preserve"> appraisal, credit law, consulting, advertising, </w:t>
      </w:r>
      <w:r>
        <w:rPr>
          <w:rFonts w:hint="eastAsia" w:eastAsia="仿宋_GB2312" w:cs="仿宋_GB2312"/>
          <w:b w:val="0"/>
          <w:bCs/>
          <w:sz w:val="24"/>
          <w:szCs w:val="24"/>
        </w:rPr>
        <w:t xml:space="preserve">and </w:t>
      </w:r>
      <w:r>
        <w:rPr>
          <w:rFonts w:eastAsia="仿宋_GB2312" w:cs="仿宋_GB2312"/>
          <w:b w:val="0"/>
          <w:bCs/>
          <w:sz w:val="24"/>
          <w:szCs w:val="24"/>
        </w:rPr>
        <w:t>intellectual property rights</w:t>
      </w:r>
      <w:r>
        <w:rPr>
          <w:rFonts w:hint="eastAsia" w:eastAsia="仿宋_GB2312" w:cs="仿宋_GB2312"/>
          <w:b w:val="0"/>
          <w:bCs/>
          <w:sz w:val="24"/>
          <w:szCs w:val="24"/>
        </w:rPr>
        <w:t>. (</w:t>
      </w:r>
      <w:r>
        <w:rPr>
          <w:rFonts w:eastAsia="仿宋_GB2312" w:cs="仿宋_GB2312"/>
          <w:b w:val="0"/>
          <w:bCs/>
          <w:sz w:val="24"/>
          <w:szCs w:val="24"/>
        </w:rPr>
        <w:t>Time of Completion</w:t>
      </w:r>
      <w:r>
        <w:rPr>
          <w:rFonts w:hint="eastAsia" w:eastAsia="仿宋_GB2312" w:cs="仿宋_GB2312"/>
          <w:b w:val="0"/>
          <w:bCs/>
          <w:sz w:val="24"/>
          <w:szCs w:val="24"/>
        </w:rPr>
        <w:t xml:space="preserve">: </w:t>
      </w:r>
      <w:r>
        <w:rPr>
          <w:rFonts w:eastAsia="仿宋_GB2312" w:cs="仿宋_GB2312"/>
          <w:b w:val="0"/>
          <w:bCs/>
          <w:sz w:val="24"/>
          <w:szCs w:val="24"/>
        </w:rPr>
        <w:t xml:space="preserve">to be completed between </w:t>
      </w:r>
      <w:r>
        <w:rPr>
          <w:rFonts w:hint="eastAsia" w:eastAsia="仿宋_GB2312" w:cs="仿宋_GB2312"/>
          <w:b w:val="0"/>
          <w:bCs/>
          <w:sz w:val="24"/>
          <w:szCs w:val="24"/>
        </w:rPr>
        <w:t>2019</w:t>
      </w:r>
      <w:r>
        <w:rPr>
          <w:rFonts w:eastAsia="仿宋_GB2312" w:cs="仿宋_GB2312"/>
          <w:b w:val="0"/>
          <w:bCs/>
          <w:sz w:val="24"/>
          <w:szCs w:val="24"/>
        </w:rPr>
        <w:t xml:space="preserve"> and </w:t>
      </w:r>
      <w:r>
        <w:rPr>
          <w:rFonts w:hint="eastAsia" w:eastAsia="仿宋_GB2312" w:cs="仿宋_GB2312"/>
          <w:b w:val="0"/>
          <w:bCs/>
          <w:sz w:val="24"/>
          <w:szCs w:val="24"/>
        </w:rPr>
        <w:t>2021; Responsible Organizations: Municipal</w:t>
      </w:r>
      <w:r>
        <w:rPr>
          <w:rFonts w:eastAsia="仿宋_GB2312" w:cs="仿宋_GB2312"/>
          <w:b w:val="0"/>
          <w:bCs/>
          <w:sz w:val="24"/>
          <w:szCs w:val="24"/>
        </w:rPr>
        <w:t xml:space="preserve"> </w:t>
      </w:r>
      <w:r>
        <w:rPr>
          <w:rFonts w:hint="eastAsia" w:eastAsia="仿宋_GB2312" w:cs="仿宋_GB2312"/>
          <w:b w:val="0"/>
          <w:bCs/>
          <w:sz w:val="24"/>
          <w:szCs w:val="24"/>
        </w:rPr>
        <w:t>Commerce Bureau, Municipal</w:t>
      </w:r>
      <w:r>
        <w:rPr>
          <w:rFonts w:eastAsia="仿宋_GB2312" w:cs="仿宋_GB2312"/>
          <w:b w:val="0"/>
          <w:bCs/>
          <w:sz w:val="24"/>
          <w:szCs w:val="24"/>
        </w:rPr>
        <w:t xml:space="preserve"> </w:t>
      </w:r>
      <w:r>
        <w:rPr>
          <w:rFonts w:hint="eastAsia" w:eastAsia="仿宋_GB2312" w:cs="仿宋_GB2312"/>
          <w:b w:val="0"/>
          <w:bCs/>
          <w:sz w:val="24"/>
          <w:szCs w:val="24"/>
        </w:rPr>
        <w:t>Foreign Affairs Office, and Municipal</w:t>
      </w:r>
      <w:r>
        <w:rPr>
          <w:rFonts w:eastAsia="仿宋_GB2312" w:cs="仿宋_GB2312"/>
          <w:b w:val="0"/>
          <w:bCs/>
          <w:sz w:val="24"/>
          <w:szCs w:val="24"/>
        </w:rPr>
        <w:t xml:space="preserve"> </w:t>
      </w:r>
      <w:r>
        <w:rPr>
          <w:rFonts w:hint="eastAsia" w:eastAsia="仿宋_GB2312" w:cs="仿宋_GB2312"/>
          <w:b w:val="0"/>
          <w:bCs/>
          <w:sz w:val="24"/>
          <w:szCs w:val="24"/>
        </w:rPr>
        <w:t>Council for the Promotion of International Trade).</w:t>
      </w:r>
    </w:p>
    <w:p>
      <w:pPr>
        <w:keepNext w:val="0"/>
        <w:keepLines w:val="0"/>
        <w:pageBreakBefore w:val="0"/>
        <w:widowControl/>
        <w:shd w:val="clear" w:color="auto" w:fill="FFFFFF"/>
        <w:kinsoku/>
        <w:wordWrap/>
        <w:overflowPunct/>
        <w:topLinePunct w:val="0"/>
        <w:autoSpaceDE/>
        <w:autoSpaceDN/>
        <w:bidi w:val="0"/>
        <w:adjustRightInd/>
        <w:snapToGrid w:val="0"/>
        <w:spacing w:line="360" w:lineRule="auto"/>
        <w:ind w:firstLine="480" w:firstLineChars="200"/>
        <w:textAlignment w:val="auto"/>
        <w:rPr>
          <w:rFonts w:eastAsia="仿宋_GB2312" w:cs="仿宋_GB2312"/>
          <w:b w:val="0"/>
          <w:bCs/>
          <w:sz w:val="24"/>
          <w:szCs w:val="24"/>
        </w:rPr>
      </w:pPr>
    </w:p>
    <w:p>
      <w:pPr>
        <w:pStyle w:val="15"/>
        <w:keepNext w:val="0"/>
        <w:keepLines w:val="0"/>
        <w:pageBreakBefore w:val="0"/>
        <w:widowControl/>
        <w:numPr>
          <w:ilvl w:val="0"/>
          <w:numId w:val="0"/>
        </w:numPr>
        <w:shd w:val="clear" w:color="auto" w:fill="FFFFFF"/>
        <w:kinsoku/>
        <w:wordWrap/>
        <w:overflowPunct/>
        <w:topLinePunct w:val="0"/>
        <w:autoSpaceDE/>
        <w:autoSpaceDN/>
        <w:bidi w:val="0"/>
        <w:adjustRightInd/>
        <w:snapToGrid w:val="0"/>
        <w:spacing w:line="360" w:lineRule="auto"/>
        <w:ind w:firstLine="480" w:firstLineChars="200"/>
        <w:textAlignment w:val="auto"/>
        <w:rPr>
          <w:rFonts w:eastAsia="仿宋_GB2312" w:cs="仿宋_GB2312"/>
          <w:b w:val="0"/>
          <w:bCs/>
          <w:sz w:val="24"/>
          <w:szCs w:val="24"/>
        </w:rPr>
      </w:pPr>
      <w:r>
        <w:rPr>
          <w:rFonts w:hint="eastAsia" w:eastAsia="仿宋_GB2312" w:cs="仿宋_GB2312"/>
          <w:b w:val="0"/>
          <w:bCs/>
          <w:sz w:val="24"/>
          <w:szCs w:val="24"/>
          <w:lang w:val="en-US" w:eastAsia="zh-CN"/>
        </w:rPr>
        <w:t xml:space="preserve">16. </w:t>
      </w:r>
      <w:r>
        <w:rPr>
          <w:rFonts w:eastAsia="仿宋_GB2312" w:cs="仿宋_GB2312"/>
          <w:b w:val="0"/>
          <w:bCs/>
          <w:sz w:val="24"/>
          <w:szCs w:val="24"/>
        </w:rPr>
        <w:t xml:space="preserve">Implementing a number of international platform programs for integrated services. </w:t>
      </w:r>
      <w:r>
        <w:rPr>
          <w:rFonts w:hint="eastAsia" w:eastAsia="仿宋_GB2312" w:cs="仿宋_GB2312"/>
          <w:b w:val="0"/>
          <w:bCs/>
          <w:sz w:val="24"/>
          <w:szCs w:val="24"/>
        </w:rPr>
        <w:t xml:space="preserve">(1) </w:t>
      </w:r>
      <w:r>
        <w:rPr>
          <w:rFonts w:eastAsia="仿宋_GB2312" w:cs="仿宋_GB2312"/>
          <w:b w:val="0"/>
          <w:bCs/>
          <w:sz w:val="24"/>
          <w:szCs w:val="24"/>
        </w:rPr>
        <w:t>To e</w:t>
      </w:r>
      <w:r>
        <w:rPr>
          <w:rFonts w:hint="eastAsia" w:eastAsia="仿宋_GB2312" w:cs="仿宋_GB2312"/>
          <w:b w:val="0"/>
          <w:bCs/>
          <w:sz w:val="24"/>
          <w:szCs w:val="24"/>
        </w:rPr>
        <w:t>stablish a</w:t>
      </w:r>
      <w:r>
        <w:rPr>
          <w:rFonts w:eastAsia="仿宋_GB2312" w:cs="仿宋_GB2312"/>
          <w:b w:val="0"/>
          <w:bCs/>
          <w:sz w:val="24"/>
          <w:szCs w:val="24"/>
        </w:rPr>
        <w:t xml:space="preserve"> “Belt and Road Initiative” two-way investment platform</w:t>
      </w:r>
      <w:r>
        <w:rPr>
          <w:rFonts w:hint="eastAsia" w:eastAsia="仿宋_GB2312" w:cs="仿宋_GB2312"/>
          <w:b w:val="0"/>
          <w:bCs/>
          <w:sz w:val="24"/>
          <w:szCs w:val="24"/>
        </w:rPr>
        <w:t>,</w:t>
      </w:r>
      <w:r>
        <w:rPr>
          <w:rFonts w:eastAsia="仿宋_GB2312" w:cs="仿宋_GB2312"/>
          <w:b w:val="0"/>
          <w:bCs/>
          <w:sz w:val="24"/>
          <w:szCs w:val="24"/>
        </w:rPr>
        <w:t xml:space="preserve"> and facilitate the effective functioning of multilateral industrial and commercial cooperation mechanisms such as the </w:t>
      </w:r>
      <w:r>
        <w:rPr>
          <w:rFonts w:hint="eastAsia" w:eastAsia="仿宋_GB2312" w:cs="仿宋_GB2312"/>
          <w:b w:val="0"/>
          <w:bCs/>
          <w:sz w:val="24"/>
          <w:szCs w:val="24"/>
        </w:rPr>
        <w:t>R</w:t>
      </w:r>
      <w:r>
        <w:rPr>
          <w:rFonts w:eastAsia="仿宋_GB2312" w:cs="仿宋_GB2312"/>
          <w:b w:val="0"/>
          <w:bCs/>
          <w:sz w:val="24"/>
          <w:szCs w:val="24"/>
        </w:rPr>
        <w:t>ound</w:t>
      </w:r>
      <w:r>
        <w:rPr>
          <w:rFonts w:hint="eastAsia" w:eastAsia="仿宋_GB2312" w:cs="仿宋_GB2312"/>
          <w:b w:val="0"/>
          <w:bCs/>
          <w:sz w:val="24"/>
          <w:szCs w:val="24"/>
          <w:lang w:val="en-US" w:eastAsia="zh-CN"/>
        </w:rPr>
        <w:t>s T</w:t>
      </w:r>
      <w:r>
        <w:rPr>
          <w:rFonts w:eastAsia="仿宋_GB2312" w:cs="仿宋_GB2312"/>
          <w:b w:val="0"/>
          <w:bCs/>
          <w:sz w:val="24"/>
          <w:szCs w:val="24"/>
        </w:rPr>
        <w:t xml:space="preserve">able </w:t>
      </w:r>
      <w:r>
        <w:rPr>
          <w:rFonts w:hint="eastAsia" w:eastAsia="仿宋_GB2312" w:cs="仿宋_GB2312"/>
          <w:b w:val="0"/>
          <w:bCs/>
          <w:sz w:val="24"/>
          <w:szCs w:val="24"/>
        </w:rPr>
        <w:t>Meeting of Chairmen of C</w:t>
      </w:r>
      <w:r>
        <w:rPr>
          <w:rFonts w:eastAsia="仿宋_GB2312" w:cs="仿宋_GB2312"/>
          <w:b w:val="0"/>
          <w:bCs/>
          <w:sz w:val="24"/>
          <w:szCs w:val="24"/>
        </w:rPr>
        <w:t>hamber</w:t>
      </w:r>
      <w:r>
        <w:rPr>
          <w:rFonts w:hint="eastAsia" w:eastAsia="仿宋_GB2312" w:cs="仿宋_GB2312"/>
          <w:b w:val="0"/>
          <w:bCs/>
          <w:sz w:val="24"/>
          <w:szCs w:val="24"/>
        </w:rPr>
        <w:t>s</w:t>
      </w:r>
      <w:r>
        <w:rPr>
          <w:rFonts w:eastAsia="仿宋_GB2312" w:cs="仿宋_GB2312"/>
          <w:b w:val="0"/>
          <w:bCs/>
          <w:sz w:val="24"/>
          <w:szCs w:val="24"/>
        </w:rPr>
        <w:t xml:space="preserve"> of </w:t>
      </w:r>
      <w:r>
        <w:rPr>
          <w:rFonts w:hint="eastAsia" w:eastAsia="仿宋_GB2312" w:cs="仿宋_GB2312"/>
          <w:b w:val="0"/>
          <w:bCs/>
          <w:sz w:val="24"/>
          <w:szCs w:val="24"/>
        </w:rPr>
        <w:t>C</w:t>
      </w:r>
      <w:r>
        <w:rPr>
          <w:rFonts w:eastAsia="仿宋_GB2312" w:cs="仿宋_GB2312"/>
          <w:b w:val="0"/>
          <w:bCs/>
          <w:sz w:val="24"/>
          <w:szCs w:val="24"/>
        </w:rPr>
        <w:t xml:space="preserve">ommerce </w:t>
      </w:r>
      <w:r>
        <w:rPr>
          <w:rFonts w:hint="eastAsia" w:eastAsia="仿宋_GB2312" w:cs="仿宋_GB2312"/>
          <w:b w:val="0"/>
          <w:bCs/>
          <w:sz w:val="24"/>
          <w:szCs w:val="24"/>
        </w:rPr>
        <w:t xml:space="preserve">of Capital Cities </w:t>
      </w:r>
      <w:r>
        <w:rPr>
          <w:rFonts w:eastAsia="仿宋_GB2312" w:cs="仿宋_GB2312"/>
          <w:b w:val="0"/>
          <w:bCs/>
          <w:sz w:val="24"/>
          <w:szCs w:val="24"/>
        </w:rPr>
        <w:t xml:space="preserve">of China and Central and Eastern European </w:t>
      </w:r>
      <w:r>
        <w:rPr>
          <w:rFonts w:hint="eastAsia" w:eastAsia="仿宋_GB2312" w:cs="仿宋_GB2312"/>
          <w:b w:val="0"/>
          <w:bCs/>
          <w:sz w:val="24"/>
          <w:szCs w:val="24"/>
        </w:rPr>
        <w:t>C</w:t>
      </w:r>
      <w:r>
        <w:rPr>
          <w:rFonts w:eastAsia="仿宋_GB2312" w:cs="仿宋_GB2312"/>
          <w:b w:val="0"/>
          <w:bCs/>
          <w:sz w:val="24"/>
          <w:szCs w:val="24"/>
        </w:rPr>
        <w:t>ountries</w:t>
      </w:r>
      <w:r>
        <w:rPr>
          <w:rFonts w:hint="eastAsia" w:eastAsia="仿宋_GB2312" w:cs="仿宋_GB2312"/>
          <w:b w:val="0"/>
          <w:bCs/>
          <w:sz w:val="24"/>
          <w:szCs w:val="24"/>
        </w:rPr>
        <w:t xml:space="preserve"> and</w:t>
      </w:r>
      <w:r>
        <w:rPr>
          <w:rFonts w:eastAsia="仿宋_GB2312" w:cs="仿宋_GB2312"/>
          <w:b w:val="0"/>
          <w:bCs/>
          <w:sz w:val="24"/>
          <w:szCs w:val="24"/>
        </w:rPr>
        <w:t xml:space="preserve"> the </w:t>
      </w:r>
      <w:r>
        <w:rPr>
          <w:rFonts w:hint="eastAsia" w:eastAsia="仿宋_GB2312" w:cs="仿宋_GB2312"/>
          <w:b w:val="0"/>
          <w:bCs/>
          <w:sz w:val="24"/>
          <w:szCs w:val="24"/>
        </w:rPr>
        <w:t>J</w:t>
      </w:r>
      <w:r>
        <w:rPr>
          <w:rFonts w:eastAsia="仿宋_GB2312" w:cs="仿宋_GB2312"/>
          <w:b w:val="0"/>
          <w:bCs/>
          <w:sz w:val="24"/>
          <w:szCs w:val="24"/>
        </w:rPr>
        <w:t xml:space="preserve">oint </w:t>
      </w:r>
      <w:r>
        <w:rPr>
          <w:rFonts w:hint="eastAsia" w:eastAsia="仿宋_GB2312" w:cs="仿宋_GB2312"/>
          <w:b w:val="0"/>
          <w:bCs/>
          <w:sz w:val="24"/>
          <w:szCs w:val="24"/>
        </w:rPr>
        <w:t>M</w:t>
      </w:r>
      <w:r>
        <w:rPr>
          <w:rFonts w:eastAsia="仿宋_GB2312" w:cs="仿宋_GB2312"/>
          <w:b w:val="0"/>
          <w:bCs/>
          <w:sz w:val="24"/>
          <w:szCs w:val="24"/>
        </w:rPr>
        <w:t xml:space="preserve">eeting of </w:t>
      </w:r>
      <w:r>
        <w:rPr>
          <w:rFonts w:hint="eastAsia" w:eastAsia="仿宋_GB2312" w:cs="仿宋_GB2312"/>
          <w:b w:val="0"/>
          <w:bCs/>
          <w:sz w:val="24"/>
          <w:szCs w:val="24"/>
        </w:rPr>
        <w:t>Chairmen of C</w:t>
      </w:r>
      <w:r>
        <w:rPr>
          <w:rFonts w:eastAsia="仿宋_GB2312" w:cs="仿宋_GB2312"/>
          <w:b w:val="0"/>
          <w:bCs/>
          <w:sz w:val="24"/>
          <w:szCs w:val="24"/>
        </w:rPr>
        <w:t>hamber</w:t>
      </w:r>
      <w:r>
        <w:rPr>
          <w:rFonts w:hint="eastAsia" w:eastAsia="仿宋_GB2312" w:cs="仿宋_GB2312"/>
          <w:b w:val="0"/>
          <w:bCs/>
          <w:sz w:val="24"/>
          <w:szCs w:val="24"/>
        </w:rPr>
        <w:t>s</w:t>
      </w:r>
      <w:r>
        <w:rPr>
          <w:rFonts w:eastAsia="仿宋_GB2312" w:cs="仿宋_GB2312"/>
          <w:b w:val="0"/>
          <w:bCs/>
          <w:sz w:val="24"/>
          <w:szCs w:val="24"/>
        </w:rPr>
        <w:t xml:space="preserve"> of </w:t>
      </w:r>
      <w:r>
        <w:rPr>
          <w:rFonts w:hint="eastAsia" w:eastAsia="仿宋_GB2312" w:cs="仿宋_GB2312"/>
          <w:b w:val="0"/>
          <w:bCs/>
          <w:sz w:val="24"/>
          <w:szCs w:val="24"/>
        </w:rPr>
        <w:t>C</w:t>
      </w:r>
      <w:r>
        <w:rPr>
          <w:rFonts w:eastAsia="仿宋_GB2312" w:cs="仿宋_GB2312"/>
          <w:b w:val="0"/>
          <w:bCs/>
          <w:sz w:val="24"/>
          <w:szCs w:val="24"/>
        </w:rPr>
        <w:t xml:space="preserve">ommerce </w:t>
      </w:r>
      <w:r>
        <w:rPr>
          <w:rFonts w:hint="eastAsia" w:eastAsia="仿宋_GB2312" w:cs="仿宋_GB2312"/>
          <w:b w:val="0"/>
          <w:bCs/>
          <w:sz w:val="24"/>
          <w:szCs w:val="24"/>
        </w:rPr>
        <w:t>of</w:t>
      </w:r>
      <w:r>
        <w:rPr>
          <w:rFonts w:eastAsia="仿宋_GB2312" w:cs="仿宋_GB2312"/>
          <w:b w:val="0"/>
          <w:bCs/>
          <w:sz w:val="24"/>
          <w:szCs w:val="24"/>
        </w:rPr>
        <w:t xml:space="preserve"> </w:t>
      </w:r>
      <w:r>
        <w:rPr>
          <w:rFonts w:hint="eastAsia" w:eastAsia="仿宋_GB2312" w:cs="仿宋_GB2312"/>
          <w:b w:val="0"/>
          <w:bCs/>
          <w:sz w:val="24"/>
          <w:szCs w:val="24"/>
        </w:rPr>
        <w:t>Major I</w:t>
      </w:r>
      <w:r>
        <w:rPr>
          <w:rFonts w:eastAsia="仿宋_GB2312" w:cs="仿宋_GB2312"/>
          <w:b w:val="0"/>
          <w:bCs/>
          <w:sz w:val="24"/>
          <w:szCs w:val="24"/>
        </w:rPr>
        <w:t xml:space="preserve">nternational </w:t>
      </w:r>
      <w:r>
        <w:rPr>
          <w:rFonts w:hint="eastAsia" w:eastAsia="仿宋_GB2312" w:cs="仿宋_GB2312"/>
          <w:b w:val="0"/>
          <w:bCs/>
          <w:sz w:val="24"/>
          <w:szCs w:val="24"/>
        </w:rPr>
        <w:t xml:space="preserve">Cities. </w:t>
      </w:r>
      <w:r>
        <w:rPr>
          <w:rFonts w:eastAsia="仿宋_GB2312" w:cs="仿宋_GB2312"/>
          <w:b w:val="0"/>
          <w:bCs/>
          <w:sz w:val="24"/>
          <w:szCs w:val="24"/>
        </w:rPr>
        <w:t xml:space="preserve">Support will be provided to the </w:t>
      </w:r>
      <w:r>
        <w:rPr>
          <w:rFonts w:hint="eastAsia" w:eastAsia="仿宋_GB2312" w:cs="仿宋_GB2312"/>
          <w:b w:val="0"/>
          <w:bCs/>
          <w:sz w:val="24"/>
          <w:szCs w:val="24"/>
        </w:rPr>
        <w:t>establishment</w:t>
      </w:r>
      <w:r>
        <w:rPr>
          <w:rFonts w:eastAsia="仿宋_GB2312" w:cs="仿宋_GB2312"/>
          <w:b w:val="0"/>
          <w:bCs/>
          <w:sz w:val="24"/>
          <w:szCs w:val="24"/>
        </w:rPr>
        <w:t xml:space="preserve"> of overseas service operations</w:t>
      </w:r>
      <w:r>
        <w:rPr>
          <w:rFonts w:hint="eastAsia" w:eastAsia="仿宋_GB2312" w:cs="仿宋_GB2312"/>
          <w:b w:val="0"/>
          <w:bCs/>
          <w:sz w:val="24"/>
          <w:szCs w:val="24"/>
        </w:rPr>
        <w:t xml:space="preserve"> </w:t>
      </w:r>
      <w:r>
        <w:rPr>
          <w:rFonts w:eastAsia="仿宋_GB2312" w:cs="仿宋_GB2312"/>
          <w:b w:val="0"/>
          <w:bCs/>
          <w:sz w:val="24"/>
          <w:szCs w:val="24"/>
        </w:rPr>
        <w:t xml:space="preserve">run </w:t>
      </w:r>
      <w:r>
        <w:rPr>
          <w:rFonts w:hint="eastAsia" w:eastAsia="仿宋_GB2312" w:cs="仿宋_GB2312"/>
          <w:b w:val="0"/>
          <w:bCs/>
          <w:sz w:val="24"/>
          <w:szCs w:val="24"/>
        </w:rPr>
        <w:t xml:space="preserve">by </w:t>
      </w:r>
      <w:r>
        <w:rPr>
          <w:rFonts w:eastAsia="仿宋_GB2312" w:cs="仿宋_GB2312"/>
          <w:b w:val="0"/>
          <w:bCs/>
          <w:sz w:val="24"/>
          <w:szCs w:val="24"/>
        </w:rPr>
        <w:t>non-public econom</w:t>
      </w:r>
      <w:r>
        <w:rPr>
          <w:rFonts w:hint="eastAsia" w:eastAsia="仿宋_GB2312" w:cs="仿宋_GB2312"/>
          <w:b w:val="0"/>
          <w:bCs/>
          <w:sz w:val="24"/>
          <w:szCs w:val="24"/>
        </w:rPr>
        <w:t>ic entities</w:t>
      </w:r>
      <w:r>
        <w:rPr>
          <w:rFonts w:eastAsia="仿宋_GB2312" w:cs="仿宋_GB2312"/>
          <w:b w:val="0"/>
          <w:bCs/>
          <w:sz w:val="24"/>
          <w:szCs w:val="24"/>
        </w:rPr>
        <w:t>.</w:t>
      </w:r>
      <w:r>
        <w:rPr>
          <w:rFonts w:hint="eastAsia" w:eastAsia="仿宋_GB2312" w:cs="仿宋_GB2312"/>
          <w:b w:val="0"/>
          <w:bCs/>
          <w:sz w:val="24"/>
          <w:szCs w:val="24"/>
        </w:rPr>
        <w:t xml:space="preserve"> (</w:t>
      </w:r>
      <w:r>
        <w:rPr>
          <w:rFonts w:eastAsia="仿宋_GB2312" w:cs="仿宋_GB2312"/>
          <w:b w:val="0"/>
          <w:bCs/>
          <w:sz w:val="24"/>
          <w:szCs w:val="24"/>
        </w:rPr>
        <w:t>Time of Completion</w:t>
      </w:r>
      <w:r>
        <w:rPr>
          <w:rFonts w:hint="eastAsia" w:eastAsia="仿宋_GB2312" w:cs="仿宋_GB2312"/>
          <w:b w:val="0"/>
          <w:bCs/>
          <w:sz w:val="24"/>
          <w:szCs w:val="24"/>
        </w:rPr>
        <w:t xml:space="preserve">: </w:t>
      </w:r>
      <w:r>
        <w:rPr>
          <w:rFonts w:eastAsia="仿宋_GB2312" w:cs="仿宋_GB2312"/>
          <w:b w:val="0"/>
          <w:bCs/>
          <w:sz w:val="24"/>
          <w:szCs w:val="24"/>
        </w:rPr>
        <w:t xml:space="preserve">to be completed between </w:t>
      </w:r>
      <w:r>
        <w:rPr>
          <w:rFonts w:hint="eastAsia" w:eastAsia="仿宋_GB2312" w:cs="仿宋_GB2312"/>
          <w:b w:val="0"/>
          <w:bCs/>
          <w:sz w:val="24"/>
          <w:szCs w:val="24"/>
        </w:rPr>
        <w:t>2019-2021</w:t>
      </w:r>
      <w:r>
        <w:rPr>
          <w:rFonts w:eastAsia="仿宋_GB2312" w:cs="仿宋_GB2312"/>
          <w:b w:val="0"/>
          <w:bCs/>
          <w:sz w:val="24"/>
          <w:szCs w:val="24"/>
        </w:rPr>
        <w:t xml:space="preserve">; </w:t>
      </w:r>
      <w:r>
        <w:rPr>
          <w:rFonts w:hint="eastAsia" w:eastAsia="仿宋_GB2312" w:cs="仿宋_GB2312"/>
          <w:b w:val="0"/>
          <w:bCs/>
          <w:sz w:val="24"/>
          <w:szCs w:val="24"/>
        </w:rPr>
        <w:t>Responsible Organizations: Municipal</w:t>
      </w:r>
      <w:r>
        <w:rPr>
          <w:rFonts w:eastAsia="仿宋_GB2312" w:cs="仿宋_GB2312"/>
          <w:b w:val="0"/>
          <w:bCs/>
          <w:sz w:val="24"/>
          <w:szCs w:val="24"/>
        </w:rPr>
        <w:t xml:space="preserve"> </w:t>
      </w:r>
      <w:r>
        <w:rPr>
          <w:rFonts w:hint="eastAsia" w:eastAsia="仿宋_GB2312" w:cs="仿宋_GB2312"/>
          <w:b w:val="0"/>
          <w:bCs/>
          <w:sz w:val="24"/>
          <w:szCs w:val="24"/>
        </w:rPr>
        <w:t>Investment Promotion Bureau, Municipal</w:t>
      </w:r>
      <w:r>
        <w:rPr>
          <w:rFonts w:eastAsia="仿宋_GB2312" w:cs="仿宋_GB2312"/>
          <w:b w:val="0"/>
          <w:bCs/>
          <w:sz w:val="24"/>
          <w:szCs w:val="24"/>
        </w:rPr>
        <w:t xml:space="preserve"> </w:t>
      </w:r>
      <w:r>
        <w:rPr>
          <w:rFonts w:hint="eastAsia" w:eastAsia="仿宋_GB2312" w:cs="仿宋_GB2312"/>
          <w:b w:val="0"/>
          <w:bCs/>
          <w:sz w:val="24"/>
          <w:szCs w:val="24"/>
        </w:rPr>
        <w:t>Council for the Promotion of International Trade, and Municipal</w:t>
      </w:r>
      <w:r>
        <w:rPr>
          <w:rFonts w:eastAsia="仿宋_GB2312" w:cs="仿宋_GB2312"/>
          <w:b w:val="0"/>
          <w:bCs/>
          <w:sz w:val="24"/>
          <w:szCs w:val="24"/>
        </w:rPr>
        <w:t xml:space="preserve"> </w:t>
      </w:r>
      <w:r>
        <w:rPr>
          <w:rFonts w:hint="eastAsia" w:eastAsia="仿宋_GB2312" w:cs="仿宋_GB2312"/>
          <w:b w:val="0"/>
          <w:bCs/>
          <w:sz w:val="24"/>
          <w:szCs w:val="24"/>
        </w:rPr>
        <w:t>Federation of Industry and Commerce).</w:t>
      </w:r>
      <w:r>
        <w:rPr>
          <w:rFonts w:eastAsia="仿宋_GB2312" w:cs="仿宋_GB2312"/>
          <w:b w:val="0"/>
          <w:bCs/>
          <w:sz w:val="24"/>
          <w:szCs w:val="24"/>
        </w:rPr>
        <w:t xml:space="preserve"> </w:t>
      </w:r>
      <w:r>
        <w:rPr>
          <w:rFonts w:hint="eastAsia" w:eastAsia="仿宋_GB2312" w:cs="仿宋_GB2312"/>
          <w:b w:val="0"/>
          <w:bCs/>
          <w:sz w:val="24"/>
          <w:szCs w:val="24"/>
        </w:rPr>
        <w:t xml:space="preserve">(2) </w:t>
      </w:r>
      <w:r>
        <w:rPr>
          <w:rFonts w:eastAsia="仿宋_GB2312" w:cs="仿宋_GB2312"/>
          <w:b w:val="0"/>
          <w:bCs/>
          <w:sz w:val="24"/>
          <w:szCs w:val="24"/>
        </w:rPr>
        <w:t>To set</w:t>
      </w:r>
      <w:r>
        <w:rPr>
          <w:rFonts w:hint="eastAsia" w:eastAsia="仿宋_GB2312" w:cs="仿宋_GB2312"/>
          <w:b w:val="0"/>
          <w:bCs/>
          <w:sz w:val="24"/>
          <w:szCs w:val="24"/>
        </w:rPr>
        <w:t xml:space="preserve"> up </w:t>
      </w:r>
      <w:r>
        <w:rPr>
          <w:rFonts w:eastAsia="仿宋_GB2312" w:cs="仿宋_GB2312"/>
          <w:b w:val="0"/>
          <w:bCs/>
          <w:sz w:val="24"/>
          <w:szCs w:val="24"/>
        </w:rPr>
        <w:t xml:space="preserve">Beijing international economic and trade service centers </w:t>
      </w:r>
      <w:r>
        <w:rPr>
          <w:rFonts w:hint="eastAsia" w:eastAsia="仿宋_GB2312" w:cs="仿宋_GB2312"/>
          <w:b w:val="0"/>
          <w:bCs/>
          <w:sz w:val="24"/>
          <w:szCs w:val="24"/>
        </w:rPr>
        <w:t>overseas,</w:t>
      </w:r>
      <w:r>
        <w:rPr>
          <w:rFonts w:eastAsia="仿宋_GB2312" w:cs="仿宋_GB2312"/>
          <w:b w:val="0"/>
          <w:bCs/>
          <w:sz w:val="24"/>
          <w:szCs w:val="24"/>
        </w:rPr>
        <w:t xml:space="preserve"> with the goal</w:t>
      </w:r>
      <w:r>
        <w:rPr>
          <w:rFonts w:hint="eastAsia" w:eastAsia="仿宋_GB2312" w:cs="仿宋_GB2312"/>
          <w:b w:val="0"/>
          <w:bCs/>
          <w:sz w:val="24"/>
          <w:szCs w:val="24"/>
        </w:rPr>
        <w:t xml:space="preserve"> </w:t>
      </w:r>
      <w:r>
        <w:rPr>
          <w:rFonts w:eastAsia="仿宋_GB2312" w:cs="仿宋_GB2312"/>
          <w:b w:val="0"/>
          <w:bCs/>
          <w:sz w:val="24"/>
          <w:szCs w:val="24"/>
        </w:rPr>
        <w:t>for</w:t>
      </w:r>
      <w:r>
        <w:rPr>
          <w:rFonts w:hint="eastAsia" w:eastAsia="仿宋_GB2312" w:cs="仿宋_GB2312"/>
          <w:b w:val="0"/>
          <w:bCs/>
          <w:sz w:val="24"/>
          <w:szCs w:val="24"/>
        </w:rPr>
        <w:t xml:space="preserve"> more than ten such centers </w:t>
      </w:r>
      <w:r>
        <w:rPr>
          <w:rFonts w:eastAsia="仿宋_GB2312" w:cs="仿宋_GB2312"/>
          <w:b w:val="0"/>
          <w:bCs/>
          <w:sz w:val="24"/>
          <w:szCs w:val="24"/>
        </w:rPr>
        <w:t>by 2020</w:t>
      </w:r>
      <w:r>
        <w:rPr>
          <w:rFonts w:hint="eastAsia" w:eastAsia="仿宋_GB2312" w:cs="仿宋_GB2312"/>
          <w:b w:val="0"/>
          <w:bCs/>
          <w:sz w:val="24"/>
          <w:szCs w:val="24"/>
        </w:rPr>
        <w:t>. (</w:t>
      </w:r>
      <w:r>
        <w:rPr>
          <w:rFonts w:eastAsia="仿宋_GB2312" w:cs="仿宋_GB2312"/>
          <w:b w:val="0"/>
          <w:bCs/>
          <w:sz w:val="24"/>
          <w:szCs w:val="24"/>
        </w:rPr>
        <w:t>Time of Completion</w:t>
      </w:r>
      <w:r>
        <w:rPr>
          <w:rFonts w:hint="eastAsia" w:eastAsia="仿宋_GB2312" w:cs="仿宋_GB2312"/>
          <w:b w:val="0"/>
          <w:bCs/>
          <w:sz w:val="24"/>
          <w:szCs w:val="24"/>
        </w:rPr>
        <w:t xml:space="preserve">: </w:t>
      </w:r>
      <w:r>
        <w:rPr>
          <w:rFonts w:eastAsia="仿宋_GB2312" w:cs="仿宋_GB2312"/>
          <w:b w:val="0"/>
          <w:bCs/>
          <w:sz w:val="24"/>
          <w:szCs w:val="24"/>
        </w:rPr>
        <w:t xml:space="preserve">to be implemented between </w:t>
      </w:r>
      <w:r>
        <w:rPr>
          <w:rFonts w:hint="eastAsia" w:eastAsia="仿宋_GB2312" w:cs="仿宋_GB2312"/>
          <w:b w:val="0"/>
          <w:bCs/>
          <w:sz w:val="24"/>
          <w:szCs w:val="24"/>
        </w:rPr>
        <w:t>2019-2020; Responsible Organizations: Municipal</w:t>
      </w:r>
      <w:r>
        <w:rPr>
          <w:rFonts w:eastAsia="仿宋_GB2312" w:cs="仿宋_GB2312"/>
          <w:b w:val="0"/>
          <w:bCs/>
          <w:sz w:val="24"/>
          <w:szCs w:val="24"/>
        </w:rPr>
        <w:t xml:space="preserve"> </w:t>
      </w:r>
      <w:r>
        <w:rPr>
          <w:rFonts w:hint="eastAsia" w:eastAsia="仿宋_GB2312" w:cs="仿宋_GB2312"/>
          <w:b w:val="0"/>
          <w:bCs/>
          <w:sz w:val="24"/>
          <w:szCs w:val="24"/>
        </w:rPr>
        <w:t>Commerce Bureau and other relevant departments).</w:t>
      </w:r>
      <w:r>
        <w:rPr>
          <w:rFonts w:eastAsia="仿宋_GB2312" w:cs="仿宋_GB2312"/>
          <w:b w:val="0"/>
          <w:bCs/>
          <w:sz w:val="24"/>
          <w:szCs w:val="24"/>
        </w:rPr>
        <w:t xml:space="preserve"> </w:t>
      </w:r>
      <w:r>
        <w:rPr>
          <w:rFonts w:hint="eastAsia" w:eastAsia="仿宋_GB2312" w:cs="仿宋_GB2312"/>
          <w:b w:val="0"/>
          <w:bCs/>
          <w:sz w:val="24"/>
          <w:szCs w:val="24"/>
        </w:rPr>
        <w:t>(3)</w:t>
      </w:r>
      <w:r>
        <w:rPr>
          <w:rFonts w:eastAsia="仿宋_GB2312" w:cs="仿宋_GB2312"/>
          <w:b w:val="0"/>
          <w:bCs/>
          <w:sz w:val="24"/>
          <w:szCs w:val="24"/>
        </w:rPr>
        <w:t xml:space="preserve"> To p</w:t>
      </w:r>
      <w:r>
        <w:rPr>
          <w:rFonts w:hint="eastAsia" w:eastAsia="仿宋_GB2312" w:cs="仿宋_GB2312"/>
          <w:b w:val="0"/>
          <w:bCs/>
          <w:sz w:val="24"/>
          <w:szCs w:val="24"/>
        </w:rPr>
        <w:t>romote t</w:t>
      </w:r>
      <w:r>
        <w:rPr>
          <w:rFonts w:eastAsia="仿宋_GB2312" w:cs="仿宋_GB2312"/>
          <w:b w:val="0"/>
          <w:bCs/>
          <w:sz w:val="24"/>
          <w:szCs w:val="24"/>
        </w:rPr>
        <w:t xml:space="preserve">he </w:t>
      </w:r>
      <w:r>
        <w:rPr>
          <w:rFonts w:hint="eastAsia" w:eastAsia="仿宋_GB2312" w:cs="仿宋_GB2312"/>
          <w:b w:val="0"/>
          <w:bCs/>
          <w:sz w:val="24"/>
          <w:szCs w:val="24"/>
        </w:rPr>
        <w:t>development</w:t>
      </w:r>
      <w:r>
        <w:rPr>
          <w:rFonts w:eastAsia="仿宋_GB2312" w:cs="仿宋_GB2312"/>
          <w:b w:val="0"/>
          <w:bCs/>
          <w:sz w:val="24"/>
          <w:szCs w:val="24"/>
        </w:rPr>
        <w:t xml:space="preserve"> of the “Belt and Road Initiative” service mechanism, and </w:t>
      </w:r>
      <w:r>
        <w:rPr>
          <w:rFonts w:hint="eastAsia" w:eastAsia="仿宋_GB2312" w:cs="仿宋_GB2312"/>
          <w:b w:val="0"/>
          <w:bCs/>
          <w:sz w:val="24"/>
          <w:szCs w:val="24"/>
        </w:rPr>
        <w:t xml:space="preserve">set up </w:t>
      </w:r>
      <w:r>
        <w:rPr>
          <w:rFonts w:eastAsia="仿宋_GB2312" w:cs="仿宋_GB2312"/>
          <w:b w:val="0"/>
          <w:bCs/>
          <w:sz w:val="24"/>
          <w:szCs w:val="24"/>
        </w:rPr>
        <w:t>a global</w:t>
      </w:r>
      <w:r>
        <w:rPr>
          <w:rFonts w:hint="eastAsia" w:eastAsia="仿宋_GB2312" w:cs="仿宋_GB2312"/>
          <w:b w:val="0"/>
          <w:bCs/>
          <w:sz w:val="24"/>
          <w:szCs w:val="24"/>
        </w:rPr>
        <w:t>ly</w:t>
      </w:r>
      <w:r>
        <w:rPr>
          <w:rFonts w:eastAsia="仿宋_GB2312" w:cs="仿宋_GB2312"/>
          <w:b w:val="0"/>
          <w:bCs/>
          <w:sz w:val="24"/>
          <w:szCs w:val="24"/>
        </w:rPr>
        <w:t xml:space="preserve"> shared service platform. Support will be provided to the </w:t>
      </w:r>
      <w:r>
        <w:rPr>
          <w:rFonts w:hint="eastAsia" w:eastAsia="仿宋_GB2312" w:cs="仿宋_GB2312"/>
          <w:b w:val="0"/>
          <w:bCs/>
          <w:sz w:val="24"/>
          <w:szCs w:val="24"/>
        </w:rPr>
        <w:t>establishment</w:t>
      </w:r>
      <w:r>
        <w:rPr>
          <w:rFonts w:eastAsia="仿宋_GB2312" w:cs="仿宋_GB2312"/>
          <w:b w:val="0"/>
          <w:bCs/>
          <w:sz w:val="24"/>
          <w:szCs w:val="24"/>
        </w:rPr>
        <w:t xml:space="preserve"> of the headquarters </w:t>
      </w:r>
      <w:r>
        <w:rPr>
          <w:rFonts w:hint="eastAsia" w:eastAsia="仿宋_GB2312" w:cs="仿宋_GB2312"/>
          <w:b w:val="0"/>
          <w:bCs/>
          <w:sz w:val="24"/>
          <w:szCs w:val="24"/>
        </w:rPr>
        <w:t xml:space="preserve">of </w:t>
      </w:r>
      <w:r>
        <w:rPr>
          <w:rFonts w:eastAsia="仿宋_GB2312" w:cs="仿宋_GB2312"/>
          <w:b w:val="0"/>
          <w:bCs/>
          <w:sz w:val="24"/>
          <w:szCs w:val="24"/>
        </w:rPr>
        <w:t>“Belt and Road Initiative” service mechanism in Beijing</w:t>
      </w:r>
      <w:r>
        <w:rPr>
          <w:rFonts w:hint="eastAsia" w:eastAsia="仿宋_GB2312" w:cs="仿宋_GB2312"/>
          <w:b w:val="0"/>
          <w:bCs/>
          <w:sz w:val="24"/>
          <w:szCs w:val="24"/>
        </w:rPr>
        <w:t>. (</w:t>
      </w:r>
      <w:r>
        <w:rPr>
          <w:rFonts w:eastAsia="仿宋_GB2312" w:cs="仿宋_GB2312"/>
          <w:b w:val="0"/>
          <w:bCs/>
          <w:sz w:val="24"/>
          <w:szCs w:val="24"/>
        </w:rPr>
        <w:t>Time of Completion</w:t>
      </w:r>
      <w:r>
        <w:rPr>
          <w:rFonts w:hint="eastAsia" w:eastAsia="仿宋_GB2312" w:cs="仿宋_GB2312"/>
          <w:b w:val="0"/>
          <w:bCs/>
          <w:sz w:val="24"/>
          <w:szCs w:val="24"/>
        </w:rPr>
        <w:t xml:space="preserve">: </w:t>
      </w:r>
      <w:r>
        <w:rPr>
          <w:rFonts w:eastAsia="仿宋_GB2312" w:cs="仿宋_GB2312"/>
          <w:b w:val="0"/>
          <w:bCs/>
          <w:sz w:val="24"/>
          <w:szCs w:val="24"/>
        </w:rPr>
        <w:t xml:space="preserve">to be implemented between </w:t>
      </w:r>
      <w:r>
        <w:rPr>
          <w:rFonts w:hint="eastAsia" w:eastAsia="仿宋_GB2312" w:cs="仿宋_GB2312"/>
          <w:b w:val="0"/>
          <w:bCs/>
          <w:sz w:val="24"/>
          <w:szCs w:val="24"/>
        </w:rPr>
        <w:t>2019-2020; Responsible Organizations: Municipal</w:t>
      </w:r>
      <w:r>
        <w:rPr>
          <w:rFonts w:eastAsia="仿宋_GB2312" w:cs="仿宋_GB2312"/>
          <w:b w:val="0"/>
          <w:bCs/>
          <w:sz w:val="24"/>
          <w:szCs w:val="24"/>
        </w:rPr>
        <w:t xml:space="preserve"> </w:t>
      </w:r>
      <w:r>
        <w:rPr>
          <w:rFonts w:hint="eastAsia" w:eastAsia="仿宋_GB2312" w:cs="仿宋_GB2312"/>
          <w:b w:val="0"/>
          <w:bCs/>
          <w:sz w:val="24"/>
          <w:szCs w:val="24"/>
        </w:rPr>
        <w:t>Judicial Bureau and other departments concerned).</w:t>
      </w:r>
    </w:p>
    <w:p>
      <w:pPr>
        <w:pStyle w:val="15"/>
        <w:keepNext w:val="0"/>
        <w:keepLines w:val="0"/>
        <w:pageBreakBefore w:val="0"/>
        <w:widowControl/>
        <w:numPr>
          <w:ilvl w:val="0"/>
          <w:numId w:val="0"/>
        </w:numPr>
        <w:shd w:val="clear" w:color="auto" w:fill="FFFFFF"/>
        <w:kinsoku/>
        <w:wordWrap/>
        <w:overflowPunct/>
        <w:topLinePunct w:val="0"/>
        <w:autoSpaceDE/>
        <w:autoSpaceDN/>
        <w:bidi w:val="0"/>
        <w:adjustRightInd/>
        <w:snapToGrid w:val="0"/>
        <w:spacing w:line="360" w:lineRule="auto"/>
        <w:ind w:firstLine="480" w:firstLineChars="200"/>
        <w:textAlignment w:val="auto"/>
        <w:rPr>
          <w:rFonts w:hint="eastAsia" w:eastAsia="仿宋_GB2312" w:cs="仿宋_GB2312"/>
          <w:b w:val="0"/>
          <w:bCs/>
          <w:sz w:val="24"/>
          <w:szCs w:val="24"/>
        </w:rPr>
      </w:pPr>
    </w:p>
    <w:p>
      <w:pPr>
        <w:pStyle w:val="15"/>
        <w:keepNext w:val="0"/>
        <w:keepLines w:val="0"/>
        <w:pageBreakBefore w:val="0"/>
        <w:widowControl/>
        <w:numPr>
          <w:ilvl w:val="0"/>
          <w:numId w:val="0"/>
        </w:numPr>
        <w:shd w:val="clear" w:color="auto" w:fill="FFFFFF"/>
        <w:kinsoku/>
        <w:wordWrap/>
        <w:overflowPunct/>
        <w:topLinePunct w:val="0"/>
        <w:autoSpaceDE/>
        <w:autoSpaceDN/>
        <w:bidi w:val="0"/>
        <w:adjustRightInd/>
        <w:snapToGrid w:val="0"/>
        <w:spacing w:line="360" w:lineRule="auto"/>
        <w:ind w:firstLine="480" w:firstLineChars="200"/>
        <w:textAlignment w:val="auto"/>
        <w:rPr>
          <w:rFonts w:hint="eastAsia" w:eastAsia="仿宋_GB2312" w:cs="仿宋_GB2312"/>
          <w:b w:val="0"/>
          <w:bCs/>
          <w:sz w:val="24"/>
          <w:szCs w:val="24"/>
        </w:rPr>
      </w:pPr>
      <w:r>
        <w:rPr>
          <w:rFonts w:hint="eastAsia" w:eastAsia="仿宋_GB2312" w:cs="仿宋_GB2312"/>
          <w:b w:val="0"/>
          <w:bCs/>
          <w:sz w:val="24"/>
          <w:szCs w:val="24"/>
        </w:rPr>
        <w:t>Responsible Organizations for the opening-up and reform measures as listed above should focus on the implementation, and follow up on their progress, and for any issue that may occur. Efforts should be made to accelerate the adoption in Beijing of policies that have already been implemented in the free trade zones. The organizations should take the initiative to consult relevant state ministries and commissions for policies they may need for addressing major issues. In the meantime, they should make sure that their policies are aligned with the updated negative list for foreign investment and the foreign investment law, with the necessary adjustments and preparation for  innovative policies for a new round of pilot programs for further opening up in service sector.</w:t>
      </w:r>
    </w:p>
    <w:p>
      <w:pPr>
        <w:pStyle w:val="15"/>
        <w:keepNext w:val="0"/>
        <w:keepLines w:val="0"/>
        <w:pageBreakBefore w:val="0"/>
        <w:widowControl/>
        <w:numPr>
          <w:ilvl w:val="0"/>
          <w:numId w:val="0"/>
        </w:numPr>
        <w:shd w:val="clear" w:color="auto" w:fill="FFFFFF"/>
        <w:kinsoku/>
        <w:wordWrap/>
        <w:overflowPunct/>
        <w:topLinePunct w:val="0"/>
        <w:autoSpaceDE/>
        <w:autoSpaceDN/>
        <w:bidi w:val="0"/>
        <w:adjustRightInd/>
        <w:snapToGrid w:val="0"/>
        <w:spacing w:line="360" w:lineRule="auto"/>
        <w:ind w:firstLine="480" w:firstLineChars="200"/>
        <w:textAlignment w:val="auto"/>
        <w:rPr>
          <w:rFonts w:hint="eastAsia" w:eastAsia="仿宋_GB2312" w:cs="仿宋_GB2312"/>
          <w:b w:val="0"/>
          <w:bCs/>
          <w:sz w:val="24"/>
          <w:szCs w:val="24"/>
        </w:rPr>
      </w:pPr>
    </w:p>
    <w:p>
      <w:pPr>
        <w:pStyle w:val="15"/>
        <w:pageBreakBefore w:val="0"/>
        <w:widowControl w:val="0"/>
        <w:tabs>
          <w:tab w:val="left" w:pos="993"/>
        </w:tabs>
        <w:kinsoku/>
        <w:wordWrap/>
        <w:overflowPunct/>
        <w:topLinePunct w:val="0"/>
        <w:autoSpaceDE/>
        <w:autoSpaceDN/>
        <w:bidi w:val="0"/>
        <w:adjustRightInd w:val="0"/>
        <w:snapToGrid w:val="0"/>
        <w:spacing w:after="240" w:line="360" w:lineRule="auto"/>
        <w:ind w:left="0" w:leftChars="0" w:firstLine="480" w:firstLineChars="200"/>
        <w:jc w:val="right"/>
        <w:textAlignment w:val="auto"/>
        <w:rPr>
          <w:rFonts w:hint="default" w:eastAsia="Times New Roman"/>
          <w:b w:val="0"/>
          <w:bCs/>
          <w:color w:val="000000"/>
          <w:sz w:val="24"/>
          <w:szCs w:val="24"/>
          <w:lang w:val="en-US"/>
        </w:rPr>
      </w:pPr>
      <w:bookmarkStart w:id="0" w:name="_GoBack"/>
      <w:bookmarkEnd w:id="0"/>
    </w:p>
    <w:p>
      <w:pPr>
        <w:pStyle w:val="15"/>
        <w:keepNext w:val="0"/>
        <w:keepLines w:val="0"/>
        <w:pageBreakBefore w:val="0"/>
        <w:widowControl/>
        <w:numPr>
          <w:ilvl w:val="0"/>
          <w:numId w:val="0"/>
        </w:numPr>
        <w:shd w:val="clear" w:color="auto" w:fill="FFFFFF"/>
        <w:kinsoku/>
        <w:wordWrap/>
        <w:overflowPunct/>
        <w:topLinePunct w:val="0"/>
        <w:autoSpaceDE/>
        <w:autoSpaceDN/>
        <w:bidi w:val="0"/>
        <w:adjustRightInd/>
        <w:snapToGrid w:val="0"/>
        <w:spacing w:line="360" w:lineRule="auto"/>
        <w:ind w:firstLine="480" w:firstLineChars="200"/>
        <w:jc w:val="right"/>
        <w:textAlignment w:val="auto"/>
        <w:rPr>
          <w:rFonts w:hint="eastAsia" w:eastAsia="仿宋_GB2312" w:cs="仿宋_GB2312"/>
          <w:b w:val="0"/>
          <w:bCs/>
          <w:sz w:val="24"/>
          <w:szCs w:val="24"/>
        </w:rPr>
      </w:pPr>
    </w:p>
    <w:p>
      <w:pPr>
        <w:pStyle w:val="15"/>
        <w:keepNext w:val="0"/>
        <w:keepLines w:val="0"/>
        <w:pageBreakBefore w:val="0"/>
        <w:widowControl/>
        <w:numPr>
          <w:ilvl w:val="0"/>
          <w:numId w:val="0"/>
        </w:numPr>
        <w:shd w:val="clear" w:color="auto" w:fill="FFFFFF"/>
        <w:kinsoku/>
        <w:wordWrap/>
        <w:overflowPunct/>
        <w:topLinePunct w:val="0"/>
        <w:autoSpaceDE/>
        <w:autoSpaceDN/>
        <w:bidi w:val="0"/>
        <w:adjustRightInd/>
        <w:snapToGrid w:val="0"/>
        <w:spacing w:line="360" w:lineRule="auto"/>
        <w:ind w:left="420" w:firstLine="480" w:firstLineChars="200"/>
        <w:textAlignment w:val="auto"/>
        <w:rPr>
          <w:rFonts w:hint="eastAsia" w:eastAsia="仿宋_GB2312" w:cs="仿宋_GB2312"/>
          <w:b w:val="0"/>
          <w:bCs/>
          <w:sz w:val="24"/>
          <w:szCs w:val="24"/>
        </w:rPr>
      </w:pPr>
    </w:p>
    <w:sectPr>
      <w:footerReference r:id="rId3" w:type="default"/>
      <w:pgSz w:w="10263" w:h="14515"/>
      <w:pgMar w:top="2098" w:right="1474" w:bottom="1984" w:left="1587" w:header="851" w:footer="992" w:gutter="0"/>
      <w:pgNumType w:fmt="decimal" w:start="24"/>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- 1 -</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- 1 -</w:t>
                    </w:r>
                    <w:r>
                      <w:rPr>
                        <w:rFonts w:hint="eastAsia"/>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C9F3812"/>
    <w:multiLevelType w:val="singleLevel"/>
    <w:tmpl w:val="8C9F3812"/>
    <w:lvl w:ilvl="0" w:tentative="0">
      <w:start w:val="1"/>
      <w:numFmt w:val="decimal"/>
      <w:suff w:val="space"/>
      <w:lvlText w:val="%1."/>
      <w:lvlJc w:val="left"/>
    </w:lvl>
  </w:abstractNum>
  <w:abstractNum w:abstractNumId="1">
    <w:nsid w:val="4B6A2E3E"/>
    <w:multiLevelType w:val="singleLevel"/>
    <w:tmpl w:val="4B6A2E3E"/>
    <w:lvl w:ilvl="0" w:tentative="0">
      <w:start w:val="1"/>
      <w:numFmt w:val="upperRoman"/>
      <w:suff w:val="space"/>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50EB8"/>
    <w:rsid w:val="00011800"/>
    <w:rsid w:val="00017051"/>
    <w:rsid w:val="000333AF"/>
    <w:rsid w:val="00044209"/>
    <w:rsid w:val="00051E45"/>
    <w:rsid w:val="00057267"/>
    <w:rsid w:val="000600D0"/>
    <w:rsid w:val="0006352D"/>
    <w:rsid w:val="00071BC2"/>
    <w:rsid w:val="0008578A"/>
    <w:rsid w:val="00085F9B"/>
    <w:rsid w:val="00086EB0"/>
    <w:rsid w:val="000979F8"/>
    <w:rsid w:val="000B1795"/>
    <w:rsid w:val="000D39B1"/>
    <w:rsid w:val="000E3428"/>
    <w:rsid w:val="000E4968"/>
    <w:rsid w:val="000E540D"/>
    <w:rsid w:val="000F24C5"/>
    <w:rsid w:val="00113ED5"/>
    <w:rsid w:val="0011404F"/>
    <w:rsid w:val="0011527D"/>
    <w:rsid w:val="0014238D"/>
    <w:rsid w:val="00145250"/>
    <w:rsid w:val="00155650"/>
    <w:rsid w:val="00155892"/>
    <w:rsid w:val="0016102E"/>
    <w:rsid w:val="00162D85"/>
    <w:rsid w:val="00163C2D"/>
    <w:rsid w:val="00164EA4"/>
    <w:rsid w:val="00167B8B"/>
    <w:rsid w:val="001946EF"/>
    <w:rsid w:val="001A42A5"/>
    <w:rsid w:val="001B22A8"/>
    <w:rsid w:val="001C1B58"/>
    <w:rsid w:val="001D168D"/>
    <w:rsid w:val="001D1DB9"/>
    <w:rsid w:val="001D3D11"/>
    <w:rsid w:val="001E0243"/>
    <w:rsid w:val="001E357F"/>
    <w:rsid w:val="001F4A10"/>
    <w:rsid w:val="00205992"/>
    <w:rsid w:val="00207B43"/>
    <w:rsid w:val="0021112D"/>
    <w:rsid w:val="00215041"/>
    <w:rsid w:val="00225A89"/>
    <w:rsid w:val="0024556C"/>
    <w:rsid w:val="0025011C"/>
    <w:rsid w:val="002665DB"/>
    <w:rsid w:val="0027149B"/>
    <w:rsid w:val="00273C80"/>
    <w:rsid w:val="00280961"/>
    <w:rsid w:val="00283DFD"/>
    <w:rsid w:val="00296EA2"/>
    <w:rsid w:val="002A4C43"/>
    <w:rsid w:val="002A6C10"/>
    <w:rsid w:val="002B6869"/>
    <w:rsid w:val="002D0E27"/>
    <w:rsid w:val="002D50EE"/>
    <w:rsid w:val="002E362D"/>
    <w:rsid w:val="002E39B9"/>
    <w:rsid w:val="002E723C"/>
    <w:rsid w:val="002F00BF"/>
    <w:rsid w:val="002F077B"/>
    <w:rsid w:val="002F1416"/>
    <w:rsid w:val="003002C9"/>
    <w:rsid w:val="00313EA7"/>
    <w:rsid w:val="0032025E"/>
    <w:rsid w:val="00325214"/>
    <w:rsid w:val="00331FB0"/>
    <w:rsid w:val="00345BEB"/>
    <w:rsid w:val="003466A1"/>
    <w:rsid w:val="00350EB8"/>
    <w:rsid w:val="00351083"/>
    <w:rsid w:val="003564A1"/>
    <w:rsid w:val="00361FFE"/>
    <w:rsid w:val="0036687B"/>
    <w:rsid w:val="003746B4"/>
    <w:rsid w:val="00375E5A"/>
    <w:rsid w:val="003905C7"/>
    <w:rsid w:val="00394101"/>
    <w:rsid w:val="003A4274"/>
    <w:rsid w:val="003A706E"/>
    <w:rsid w:val="003B0B91"/>
    <w:rsid w:val="003C2DC4"/>
    <w:rsid w:val="003C66C4"/>
    <w:rsid w:val="003D4049"/>
    <w:rsid w:val="003D62EB"/>
    <w:rsid w:val="003D6807"/>
    <w:rsid w:val="003E2E55"/>
    <w:rsid w:val="003E4ACD"/>
    <w:rsid w:val="003E734B"/>
    <w:rsid w:val="00406FC6"/>
    <w:rsid w:val="00414195"/>
    <w:rsid w:val="00422B23"/>
    <w:rsid w:val="004307D3"/>
    <w:rsid w:val="004602FC"/>
    <w:rsid w:val="004663DE"/>
    <w:rsid w:val="0048225F"/>
    <w:rsid w:val="004908E7"/>
    <w:rsid w:val="004A1398"/>
    <w:rsid w:val="004A367D"/>
    <w:rsid w:val="004C171C"/>
    <w:rsid w:val="004C5E82"/>
    <w:rsid w:val="004C72D5"/>
    <w:rsid w:val="00500034"/>
    <w:rsid w:val="00511AAC"/>
    <w:rsid w:val="00520531"/>
    <w:rsid w:val="005212F8"/>
    <w:rsid w:val="00522B47"/>
    <w:rsid w:val="00527B33"/>
    <w:rsid w:val="00533859"/>
    <w:rsid w:val="0053660A"/>
    <w:rsid w:val="005367DF"/>
    <w:rsid w:val="00540FF9"/>
    <w:rsid w:val="00556BAA"/>
    <w:rsid w:val="005675D1"/>
    <w:rsid w:val="00574D26"/>
    <w:rsid w:val="00577E7B"/>
    <w:rsid w:val="00582EA2"/>
    <w:rsid w:val="00590637"/>
    <w:rsid w:val="00591817"/>
    <w:rsid w:val="00595AB4"/>
    <w:rsid w:val="005B7CEA"/>
    <w:rsid w:val="005C0997"/>
    <w:rsid w:val="005D0ABF"/>
    <w:rsid w:val="005D4C05"/>
    <w:rsid w:val="005E0999"/>
    <w:rsid w:val="005E54AA"/>
    <w:rsid w:val="00612A1A"/>
    <w:rsid w:val="00640D44"/>
    <w:rsid w:val="00650465"/>
    <w:rsid w:val="00662DF2"/>
    <w:rsid w:val="006668C3"/>
    <w:rsid w:val="00671AC6"/>
    <w:rsid w:val="00672F83"/>
    <w:rsid w:val="00684B05"/>
    <w:rsid w:val="006867D3"/>
    <w:rsid w:val="00687133"/>
    <w:rsid w:val="006948FA"/>
    <w:rsid w:val="006A317A"/>
    <w:rsid w:val="006A4571"/>
    <w:rsid w:val="006B0516"/>
    <w:rsid w:val="006B055D"/>
    <w:rsid w:val="00707253"/>
    <w:rsid w:val="007168A6"/>
    <w:rsid w:val="00720573"/>
    <w:rsid w:val="00724CB3"/>
    <w:rsid w:val="007255DF"/>
    <w:rsid w:val="00743333"/>
    <w:rsid w:val="0074621F"/>
    <w:rsid w:val="0075789C"/>
    <w:rsid w:val="00783063"/>
    <w:rsid w:val="00786244"/>
    <w:rsid w:val="00791592"/>
    <w:rsid w:val="007A3A84"/>
    <w:rsid w:val="007A4D43"/>
    <w:rsid w:val="007B3726"/>
    <w:rsid w:val="007B3CB2"/>
    <w:rsid w:val="007D53EA"/>
    <w:rsid w:val="007D5891"/>
    <w:rsid w:val="007D69EF"/>
    <w:rsid w:val="007E27BB"/>
    <w:rsid w:val="007E419C"/>
    <w:rsid w:val="007F4B4C"/>
    <w:rsid w:val="008047E5"/>
    <w:rsid w:val="00807D24"/>
    <w:rsid w:val="0081054C"/>
    <w:rsid w:val="008159FD"/>
    <w:rsid w:val="00831C73"/>
    <w:rsid w:val="00832A0F"/>
    <w:rsid w:val="0084263A"/>
    <w:rsid w:val="008455AC"/>
    <w:rsid w:val="00855FF4"/>
    <w:rsid w:val="008729EA"/>
    <w:rsid w:val="00891BE5"/>
    <w:rsid w:val="008C3EAD"/>
    <w:rsid w:val="008C77AF"/>
    <w:rsid w:val="008E0B36"/>
    <w:rsid w:val="008F0435"/>
    <w:rsid w:val="008F07B6"/>
    <w:rsid w:val="00900425"/>
    <w:rsid w:val="0090617E"/>
    <w:rsid w:val="009217F5"/>
    <w:rsid w:val="009327E2"/>
    <w:rsid w:val="00934C1A"/>
    <w:rsid w:val="00937BBC"/>
    <w:rsid w:val="0095153A"/>
    <w:rsid w:val="0095248F"/>
    <w:rsid w:val="00965234"/>
    <w:rsid w:val="00967678"/>
    <w:rsid w:val="009707BC"/>
    <w:rsid w:val="0097096C"/>
    <w:rsid w:val="009938B1"/>
    <w:rsid w:val="00996211"/>
    <w:rsid w:val="009A4426"/>
    <w:rsid w:val="009C6342"/>
    <w:rsid w:val="009C67C1"/>
    <w:rsid w:val="009D2283"/>
    <w:rsid w:val="00A027B6"/>
    <w:rsid w:val="00A05308"/>
    <w:rsid w:val="00A142A2"/>
    <w:rsid w:val="00A1669E"/>
    <w:rsid w:val="00A33043"/>
    <w:rsid w:val="00A343F9"/>
    <w:rsid w:val="00A349B8"/>
    <w:rsid w:val="00A34DC4"/>
    <w:rsid w:val="00A3751B"/>
    <w:rsid w:val="00A4486B"/>
    <w:rsid w:val="00A4657F"/>
    <w:rsid w:val="00A5249A"/>
    <w:rsid w:val="00A53B5A"/>
    <w:rsid w:val="00A550C8"/>
    <w:rsid w:val="00A558B3"/>
    <w:rsid w:val="00A64EB6"/>
    <w:rsid w:val="00A66E99"/>
    <w:rsid w:val="00A71D1F"/>
    <w:rsid w:val="00A861B2"/>
    <w:rsid w:val="00AA36F2"/>
    <w:rsid w:val="00AB173E"/>
    <w:rsid w:val="00AB225C"/>
    <w:rsid w:val="00AC0C49"/>
    <w:rsid w:val="00AD24F4"/>
    <w:rsid w:val="00AE06B0"/>
    <w:rsid w:val="00AF1009"/>
    <w:rsid w:val="00AF30DD"/>
    <w:rsid w:val="00B33D44"/>
    <w:rsid w:val="00B34ADF"/>
    <w:rsid w:val="00B6071B"/>
    <w:rsid w:val="00B60AC3"/>
    <w:rsid w:val="00B71F37"/>
    <w:rsid w:val="00B72594"/>
    <w:rsid w:val="00B738FD"/>
    <w:rsid w:val="00B75853"/>
    <w:rsid w:val="00B8174B"/>
    <w:rsid w:val="00B86AF3"/>
    <w:rsid w:val="00B875BE"/>
    <w:rsid w:val="00B93484"/>
    <w:rsid w:val="00B96BAB"/>
    <w:rsid w:val="00BC0519"/>
    <w:rsid w:val="00BD5D5E"/>
    <w:rsid w:val="00BD7125"/>
    <w:rsid w:val="00BF1A6E"/>
    <w:rsid w:val="00C1392F"/>
    <w:rsid w:val="00C17C68"/>
    <w:rsid w:val="00C36D1B"/>
    <w:rsid w:val="00C55828"/>
    <w:rsid w:val="00C57307"/>
    <w:rsid w:val="00C75A25"/>
    <w:rsid w:val="00C877E7"/>
    <w:rsid w:val="00C9512F"/>
    <w:rsid w:val="00CB61C9"/>
    <w:rsid w:val="00CE07BC"/>
    <w:rsid w:val="00CE0F7C"/>
    <w:rsid w:val="00CF1739"/>
    <w:rsid w:val="00CF550B"/>
    <w:rsid w:val="00D00D2F"/>
    <w:rsid w:val="00D065D0"/>
    <w:rsid w:val="00D066FA"/>
    <w:rsid w:val="00D11130"/>
    <w:rsid w:val="00D11998"/>
    <w:rsid w:val="00D214AA"/>
    <w:rsid w:val="00D2349E"/>
    <w:rsid w:val="00D30063"/>
    <w:rsid w:val="00D33C96"/>
    <w:rsid w:val="00D47517"/>
    <w:rsid w:val="00D6511A"/>
    <w:rsid w:val="00D95A60"/>
    <w:rsid w:val="00DA020F"/>
    <w:rsid w:val="00DA24FF"/>
    <w:rsid w:val="00DB7704"/>
    <w:rsid w:val="00DC025E"/>
    <w:rsid w:val="00DD79B7"/>
    <w:rsid w:val="00DE2B62"/>
    <w:rsid w:val="00DE71D0"/>
    <w:rsid w:val="00DF50ED"/>
    <w:rsid w:val="00E061CE"/>
    <w:rsid w:val="00E07A42"/>
    <w:rsid w:val="00E12AA8"/>
    <w:rsid w:val="00E206AB"/>
    <w:rsid w:val="00E252F0"/>
    <w:rsid w:val="00E27C51"/>
    <w:rsid w:val="00E308A1"/>
    <w:rsid w:val="00E357F1"/>
    <w:rsid w:val="00E406C5"/>
    <w:rsid w:val="00E56E68"/>
    <w:rsid w:val="00E60682"/>
    <w:rsid w:val="00E801A1"/>
    <w:rsid w:val="00EA4EC4"/>
    <w:rsid w:val="00EB685E"/>
    <w:rsid w:val="00EC0893"/>
    <w:rsid w:val="00ED6E30"/>
    <w:rsid w:val="00EF4545"/>
    <w:rsid w:val="00EF49B3"/>
    <w:rsid w:val="00EF687C"/>
    <w:rsid w:val="00F0142D"/>
    <w:rsid w:val="00F01436"/>
    <w:rsid w:val="00F01642"/>
    <w:rsid w:val="00F120CC"/>
    <w:rsid w:val="00F31539"/>
    <w:rsid w:val="00F358D6"/>
    <w:rsid w:val="00F55899"/>
    <w:rsid w:val="00F624F4"/>
    <w:rsid w:val="00F70EF7"/>
    <w:rsid w:val="00F73F04"/>
    <w:rsid w:val="00F7529E"/>
    <w:rsid w:val="00F76AA4"/>
    <w:rsid w:val="00F8497E"/>
    <w:rsid w:val="00F85CB3"/>
    <w:rsid w:val="00FA4C0A"/>
    <w:rsid w:val="00FD6AD3"/>
    <w:rsid w:val="00FD7201"/>
    <w:rsid w:val="00FD7213"/>
    <w:rsid w:val="00FD7580"/>
    <w:rsid w:val="00FE5E8A"/>
    <w:rsid w:val="00FF0E71"/>
    <w:rsid w:val="00FF4B10"/>
    <w:rsid w:val="00FF7BFA"/>
    <w:rsid w:val="04292D11"/>
    <w:rsid w:val="081136A7"/>
    <w:rsid w:val="092C5012"/>
    <w:rsid w:val="0F013796"/>
    <w:rsid w:val="14D84EC6"/>
    <w:rsid w:val="17C54632"/>
    <w:rsid w:val="18B60490"/>
    <w:rsid w:val="1C556E6F"/>
    <w:rsid w:val="1D8A5EF9"/>
    <w:rsid w:val="1FF83CCF"/>
    <w:rsid w:val="20744D20"/>
    <w:rsid w:val="236C0239"/>
    <w:rsid w:val="2B3975CD"/>
    <w:rsid w:val="2D9F0D94"/>
    <w:rsid w:val="2F213080"/>
    <w:rsid w:val="31CB4CEB"/>
    <w:rsid w:val="33333390"/>
    <w:rsid w:val="3A814919"/>
    <w:rsid w:val="3A933361"/>
    <w:rsid w:val="3B181E62"/>
    <w:rsid w:val="7095064D"/>
    <w:rsid w:val="74751B03"/>
    <w:rsid w:val="75A06005"/>
    <w:rsid w:val="76B977E0"/>
    <w:rsid w:val="7A3B1209"/>
    <w:rsid w:val="7AF92245"/>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0"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iPriority="99" w:semiHidden="0"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nhideWhenUsed="0" w:uiPriority="99" w:semiHidden="0" w:name="Table Subtle 1"/>
    <w:lsdException w:uiPriority="99" w:name="Table Subtle 2"/>
    <w:lsdException w:uiPriority="99" w:name="Table Web 1"/>
    <w:lsdException w:unhideWhenUsed="0" w:uiPriority="99" w:semiHidden="0" w:name="Table Web 2"/>
    <w:lsdException w:unhideWhenUsed="0" w:uiPriority="99" w:semiHidden="0"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0"/>
      <w:lang w:val="en-US" w:eastAsia="zh-CN" w:bidi="ar-SA"/>
    </w:rPr>
  </w:style>
  <w:style w:type="character" w:default="1" w:styleId="8">
    <w:name w:val="Default Paragraph Font"/>
    <w:semiHidden/>
    <w:unhideWhenUsed/>
    <w:uiPriority w:val="1"/>
  </w:style>
  <w:style w:type="table" w:default="1" w:styleId="7">
    <w:name w:val="Normal Table"/>
    <w:semiHidden/>
    <w:unhideWhenUsed/>
    <w:uiPriority w:val="99"/>
    <w:tblPr>
      <w:tblCellMar>
        <w:top w:w="0" w:type="dxa"/>
        <w:left w:w="108" w:type="dxa"/>
        <w:bottom w:w="0" w:type="dxa"/>
        <w:right w:w="108" w:type="dxa"/>
      </w:tblCellMar>
    </w:tblPr>
  </w:style>
  <w:style w:type="paragraph" w:styleId="2">
    <w:name w:val="Balloon Text"/>
    <w:basedOn w:val="1"/>
    <w:link w:val="13"/>
    <w:semiHidden/>
    <w:unhideWhenUsed/>
    <w:qFormat/>
    <w:uiPriority w:val="99"/>
    <w:rPr>
      <w:sz w:val="18"/>
      <w:szCs w:val="18"/>
    </w:rPr>
  </w:style>
  <w:style w:type="paragraph" w:styleId="3">
    <w:name w:val="footer"/>
    <w:basedOn w:val="1"/>
    <w:link w:val="12"/>
    <w:qFormat/>
    <w:uiPriority w:val="99"/>
    <w:pPr>
      <w:tabs>
        <w:tab w:val="center" w:pos="4153"/>
        <w:tab w:val="right" w:pos="8306"/>
      </w:tabs>
      <w:snapToGrid w:val="0"/>
      <w:jc w:val="left"/>
    </w:pPr>
    <w:rPr>
      <w:sz w:val="18"/>
    </w:rPr>
  </w:style>
  <w:style w:type="paragraph" w:styleId="4">
    <w:name w:val="header"/>
    <w:basedOn w:val="1"/>
    <w:link w:val="1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5">
    <w:name w:val="HTML Preformatted"/>
    <w:basedOn w:val="1"/>
    <w:link w:val="10"/>
    <w:unhideWhenUsed/>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rPr>
  </w:style>
  <w:style w:type="paragraph" w:styleId="6">
    <w:name w:val="Normal (Web)"/>
    <w:basedOn w:val="1"/>
    <w:unhideWhenUsed/>
    <w:qFormat/>
    <w:uiPriority w:val="99"/>
    <w:pPr>
      <w:widowControl/>
      <w:spacing w:before="100" w:beforeAutospacing="1" w:after="100" w:afterAutospacing="1"/>
      <w:jc w:val="left"/>
    </w:pPr>
    <w:rPr>
      <w:rFonts w:ascii="宋体" w:hAnsi="宋体" w:cs="宋体"/>
      <w:kern w:val="0"/>
      <w:sz w:val="24"/>
    </w:rPr>
  </w:style>
  <w:style w:type="character" w:styleId="9">
    <w:name w:val="page number"/>
    <w:basedOn w:val="8"/>
    <w:unhideWhenUsed/>
    <w:qFormat/>
    <w:uiPriority w:val="99"/>
  </w:style>
  <w:style w:type="character" w:customStyle="1" w:styleId="10">
    <w:name w:val="HTML Preformatted Char"/>
    <w:basedOn w:val="8"/>
    <w:link w:val="5"/>
    <w:qFormat/>
    <w:uiPriority w:val="99"/>
    <w:rPr>
      <w:rFonts w:ascii="宋体" w:hAnsi="宋体" w:eastAsia="宋体" w:cs="宋体"/>
      <w:kern w:val="0"/>
      <w:sz w:val="24"/>
      <w:szCs w:val="20"/>
    </w:rPr>
  </w:style>
  <w:style w:type="character" w:customStyle="1" w:styleId="11">
    <w:name w:val="Header Char"/>
    <w:basedOn w:val="8"/>
    <w:link w:val="4"/>
    <w:qFormat/>
    <w:uiPriority w:val="0"/>
    <w:rPr>
      <w:rFonts w:ascii="Times New Roman" w:hAnsi="Times New Roman" w:eastAsia="宋体" w:cs="Times New Roman"/>
      <w:sz w:val="18"/>
      <w:szCs w:val="20"/>
    </w:rPr>
  </w:style>
  <w:style w:type="character" w:customStyle="1" w:styleId="12">
    <w:name w:val="Footer Char"/>
    <w:basedOn w:val="8"/>
    <w:link w:val="3"/>
    <w:qFormat/>
    <w:uiPriority w:val="99"/>
    <w:rPr>
      <w:rFonts w:ascii="Times New Roman" w:hAnsi="Times New Roman" w:eastAsia="宋体" w:cs="Times New Roman"/>
      <w:sz w:val="18"/>
      <w:szCs w:val="20"/>
    </w:rPr>
  </w:style>
  <w:style w:type="character" w:customStyle="1" w:styleId="13">
    <w:name w:val="Balloon Text Char"/>
    <w:basedOn w:val="8"/>
    <w:link w:val="2"/>
    <w:semiHidden/>
    <w:qFormat/>
    <w:uiPriority w:val="99"/>
    <w:rPr>
      <w:rFonts w:ascii="Times New Roman" w:hAnsi="Times New Roman" w:eastAsia="宋体" w:cs="Times New Roman"/>
      <w:sz w:val="18"/>
      <w:szCs w:val="18"/>
    </w:rPr>
  </w:style>
  <w:style w:type="paragraph" w:customStyle="1" w:styleId="14">
    <w:name w:val="Revision"/>
    <w:hidden/>
    <w:semiHidden/>
    <w:qFormat/>
    <w:uiPriority w:val="99"/>
    <w:rPr>
      <w:rFonts w:ascii="Times New Roman" w:hAnsi="Times New Roman" w:eastAsia="宋体" w:cs="Times New Roman"/>
      <w:kern w:val="2"/>
      <w:sz w:val="21"/>
      <w:szCs w:val="20"/>
      <w:lang w:val="en-US" w:eastAsia="zh-CN" w:bidi="ar-SA"/>
    </w:rPr>
  </w:style>
  <w:style w:type="paragraph" w:styleId="15">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Sky123.Org</Company>
  <Pages>9</Pages>
  <Words>3452</Words>
  <Characters>19681</Characters>
  <Lines>164</Lines>
  <Paragraphs>46</Paragraphs>
  <TotalTime>1</TotalTime>
  <ScaleCrop>false</ScaleCrop>
  <LinksUpToDate>false</LinksUpToDate>
  <CharactersWithSpaces>23087</CharactersWithSpaces>
  <Application>WPS Office_11.1.0.9828_F1E327BC-269C-435d-A152-05C5408002CA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2019-09-19T12:37:00Z</dcterms:created>
  <dc:creator>lenovo</dc:creator>
  <cp:lastModifiedBy>walk alone</cp:lastModifiedBy>
  <dcterms:modified xsi:type="dcterms:W3CDTF">2020-07-14T04:03:39Z</dcterms:modified>
  <cp:revision>59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2052-11.1.0.9828</vt:lpwstr>
  </property>
</Properties>
</file>